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6A8175" w14:textId="77777777" w:rsidR="00CC6A2F" w:rsidRPr="00FD7587" w:rsidRDefault="00CC6A2F" w:rsidP="00FD7587">
      <w:pPr>
        <w:pStyle w:val="Body"/>
        <w:jc w:val="center"/>
        <w:rPr>
          <w:color w:val="005180" w:themeColor="accent1" w:themeShade="80"/>
          <w:sz w:val="28"/>
          <w:szCs w:val="28"/>
        </w:rPr>
      </w:pPr>
      <w:bookmarkStart w:id="0" w:name="_GoBack"/>
      <w:bookmarkEnd w:id="0"/>
      <w:r w:rsidRPr="00FD7587">
        <w:rPr>
          <w:b/>
          <w:bCs/>
          <w:color w:val="005180" w:themeColor="accent1" w:themeShade="80"/>
          <w:sz w:val="28"/>
          <w:szCs w:val="28"/>
        </w:rPr>
        <w:t>Recognising and Responding to</w:t>
      </w:r>
    </w:p>
    <w:p w14:paraId="3EF51502" w14:textId="77777777" w:rsidR="00CC6A2F" w:rsidRPr="00FD7587" w:rsidRDefault="00CC6A2F" w:rsidP="00CC6A2F">
      <w:pPr>
        <w:pStyle w:val="Default"/>
        <w:jc w:val="center"/>
        <w:rPr>
          <w:color w:val="005180" w:themeColor="accent1" w:themeShade="80"/>
          <w:sz w:val="28"/>
          <w:szCs w:val="28"/>
        </w:rPr>
      </w:pPr>
      <w:r w:rsidRPr="00FD7587">
        <w:rPr>
          <w:b/>
          <w:bCs/>
          <w:color w:val="005180" w:themeColor="accent1" w:themeShade="80"/>
          <w:sz w:val="28"/>
          <w:szCs w:val="28"/>
        </w:rPr>
        <w:t>Adverse Child Experiences and Trauma Workshop</w:t>
      </w:r>
    </w:p>
    <w:p w14:paraId="5B33CDB5" w14:textId="77777777" w:rsidR="00CC6A2F" w:rsidRPr="00FD7587" w:rsidRDefault="00CC6A2F" w:rsidP="00CC6A2F">
      <w:pPr>
        <w:pStyle w:val="Default"/>
        <w:jc w:val="center"/>
        <w:rPr>
          <w:color w:val="005180" w:themeColor="accent1" w:themeShade="80"/>
          <w:sz w:val="28"/>
          <w:szCs w:val="28"/>
        </w:rPr>
      </w:pPr>
      <w:r w:rsidRPr="00FD7587">
        <w:rPr>
          <w:color w:val="005180" w:themeColor="accent1" w:themeShade="80"/>
          <w:sz w:val="28"/>
          <w:szCs w:val="28"/>
        </w:rPr>
        <w:t>Thursday 30 November 2017 (9:30-</w:t>
      </w:r>
      <w:r w:rsidR="00190F59">
        <w:rPr>
          <w:color w:val="005180" w:themeColor="accent1" w:themeShade="80"/>
          <w:sz w:val="28"/>
          <w:szCs w:val="28"/>
        </w:rPr>
        <w:t>16:00</w:t>
      </w:r>
      <w:r w:rsidRPr="00FD7587">
        <w:rPr>
          <w:color w:val="005180" w:themeColor="accent1" w:themeShade="80"/>
          <w:sz w:val="28"/>
          <w:szCs w:val="28"/>
        </w:rPr>
        <w:t>)</w:t>
      </w:r>
      <w:r w:rsidR="00190F59">
        <w:rPr>
          <w:color w:val="005180" w:themeColor="accent1" w:themeShade="80"/>
          <w:sz w:val="28"/>
          <w:szCs w:val="28"/>
        </w:rPr>
        <w:t>, Edinburgh</w:t>
      </w:r>
    </w:p>
    <w:p w14:paraId="6D678CBE" w14:textId="77777777" w:rsidR="00CC6A2F" w:rsidRPr="00C87207" w:rsidRDefault="00CC6A2F" w:rsidP="00CC6A2F">
      <w:pPr>
        <w:pStyle w:val="Default"/>
        <w:jc w:val="center"/>
      </w:pPr>
    </w:p>
    <w:p w14:paraId="388F35C2" w14:textId="77777777" w:rsidR="00CC6A2F" w:rsidRPr="00FD7587" w:rsidRDefault="00CC6A2F" w:rsidP="00CC6A2F">
      <w:pPr>
        <w:pStyle w:val="Default"/>
        <w:rPr>
          <w:b/>
          <w:color w:val="auto"/>
        </w:rPr>
      </w:pPr>
    </w:p>
    <w:p w14:paraId="690E1A22" w14:textId="77777777" w:rsidR="00CC6A2F" w:rsidRPr="00190F59" w:rsidRDefault="00CC6A2F" w:rsidP="00C87207">
      <w:pPr>
        <w:pStyle w:val="Default"/>
        <w:spacing w:line="240" w:lineRule="atLeast"/>
        <w:rPr>
          <w:b/>
          <w:color w:val="005180" w:themeColor="accent1" w:themeShade="80"/>
          <w:sz w:val="28"/>
          <w:szCs w:val="28"/>
        </w:rPr>
      </w:pPr>
      <w:r w:rsidRPr="00190F59">
        <w:rPr>
          <w:b/>
          <w:color w:val="005180" w:themeColor="accent1" w:themeShade="80"/>
          <w:sz w:val="28"/>
          <w:szCs w:val="28"/>
        </w:rPr>
        <w:t>Introduction</w:t>
      </w:r>
      <w:r w:rsidR="00526946" w:rsidRPr="00190F59">
        <w:rPr>
          <w:b/>
          <w:color w:val="005180" w:themeColor="accent1" w:themeShade="80"/>
          <w:sz w:val="28"/>
          <w:szCs w:val="28"/>
        </w:rPr>
        <w:t xml:space="preserve"> </w:t>
      </w:r>
    </w:p>
    <w:p w14:paraId="5D0D6F34" w14:textId="77777777" w:rsidR="001226BF" w:rsidRPr="00FD7587" w:rsidRDefault="001226BF" w:rsidP="001226BF">
      <w:pPr>
        <w:pStyle w:val="Default"/>
      </w:pPr>
    </w:p>
    <w:p w14:paraId="67700A76" w14:textId="77777777" w:rsidR="001226BF" w:rsidRPr="00FD7587" w:rsidRDefault="001226BF" w:rsidP="001226BF">
      <w:pPr>
        <w:pStyle w:val="Default"/>
        <w:spacing w:line="240" w:lineRule="atLeast"/>
        <w:sectPr w:rsidR="001226BF" w:rsidRPr="00FD7587" w:rsidSect="00C87207">
          <w:headerReference w:type="default" r:id="rId13"/>
          <w:footerReference w:type="default" r:id="rId14"/>
          <w:pgSz w:w="11906" w:h="16838"/>
          <w:pgMar w:top="1440" w:right="1080" w:bottom="1440" w:left="1080" w:header="709" w:footer="850" w:gutter="0"/>
          <w:cols w:space="720"/>
          <w:docGrid w:linePitch="326"/>
        </w:sectPr>
      </w:pPr>
    </w:p>
    <w:p w14:paraId="504E3246" w14:textId="77777777" w:rsidR="00680BC1" w:rsidRPr="00FD7587" w:rsidRDefault="001226BF" w:rsidP="001226BF">
      <w:pPr>
        <w:pStyle w:val="Default"/>
        <w:spacing w:line="240" w:lineRule="atLeast"/>
        <w:rPr>
          <w:color w:val="auto"/>
        </w:rPr>
      </w:pPr>
      <w:r w:rsidRPr="00FD7587">
        <w:t>Evidence shows that adversity and trauma in childhood can impact on a wide range of education, health, justice and other outcomes</w:t>
      </w:r>
      <w:r w:rsidRPr="00FD7587">
        <w:rPr>
          <w:rStyle w:val="EndnoteReference"/>
        </w:rPr>
        <w:endnoteReference w:id="1"/>
      </w:r>
      <w:r w:rsidRPr="00FD7587">
        <w:t xml:space="preserve">. </w:t>
      </w:r>
      <w:r w:rsidR="00CC6A2F" w:rsidRPr="00FD7587">
        <w:rPr>
          <w:color w:val="auto"/>
        </w:rPr>
        <w:t>This report provides an overview of the workshop which took place on the 30</w:t>
      </w:r>
      <w:r w:rsidR="00CC6A2F" w:rsidRPr="00FD7587">
        <w:rPr>
          <w:color w:val="auto"/>
          <w:vertAlign w:val="superscript"/>
        </w:rPr>
        <w:t>th</w:t>
      </w:r>
      <w:r w:rsidR="00CC6A2F" w:rsidRPr="00FD7587">
        <w:rPr>
          <w:color w:val="auto"/>
        </w:rPr>
        <w:t xml:space="preserve"> November 2017 to discuss ‘</w:t>
      </w:r>
      <w:r w:rsidR="00680BC1" w:rsidRPr="00FD7587">
        <w:rPr>
          <w:color w:val="auto"/>
        </w:rPr>
        <w:t>Recognisi</w:t>
      </w:r>
      <w:r w:rsidR="00CC6A2F" w:rsidRPr="00FD7587">
        <w:rPr>
          <w:color w:val="auto"/>
        </w:rPr>
        <w:t xml:space="preserve">ng and responding to adverse childhood experiences and trauma’. The workshop was organised by the Scottish Government in conjunction with </w:t>
      </w:r>
      <w:r w:rsidR="00A45D2B" w:rsidRPr="00FD7587">
        <w:rPr>
          <w:color w:val="auto"/>
        </w:rPr>
        <w:t>NHS Education</w:t>
      </w:r>
      <w:r w:rsidR="00375D36">
        <w:rPr>
          <w:color w:val="auto"/>
        </w:rPr>
        <w:t xml:space="preserve"> for</w:t>
      </w:r>
      <w:r w:rsidR="00A45D2B" w:rsidRPr="00FD7587">
        <w:rPr>
          <w:color w:val="auto"/>
        </w:rPr>
        <w:t xml:space="preserve"> Scotland and </w:t>
      </w:r>
      <w:r w:rsidR="00680BC1" w:rsidRPr="00FD7587">
        <w:rPr>
          <w:color w:val="auto"/>
        </w:rPr>
        <w:t>NHS Health Scotland; three organisations which all have a collective interest in</w:t>
      </w:r>
      <w:r w:rsidR="00DF73B7">
        <w:rPr>
          <w:color w:val="auto"/>
        </w:rPr>
        <w:t xml:space="preserve"> preventing and</w:t>
      </w:r>
      <w:r w:rsidR="00680BC1" w:rsidRPr="00FD7587">
        <w:rPr>
          <w:color w:val="auto"/>
        </w:rPr>
        <w:t xml:space="preserve"> addressing adversity and trauma:</w:t>
      </w:r>
    </w:p>
    <w:p w14:paraId="62EB865D" w14:textId="77777777" w:rsidR="00680BC1" w:rsidRPr="00FD7587" w:rsidRDefault="00680BC1" w:rsidP="00C87207">
      <w:pPr>
        <w:pStyle w:val="Default"/>
        <w:spacing w:line="240" w:lineRule="atLeast"/>
        <w:rPr>
          <w:color w:val="auto"/>
        </w:rPr>
      </w:pPr>
    </w:p>
    <w:p w14:paraId="008E7CF3" w14:textId="77777777" w:rsidR="00A45D2B" w:rsidRPr="00FD7587" w:rsidRDefault="00680BC1" w:rsidP="00680BC1">
      <w:pPr>
        <w:pStyle w:val="Default"/>
        <w:numPr>
          <w:ilvl w:val="0"/>
          <w:numId w:val="1"/>
        </w:numPr>
        <w:spacing w:line="240" w:lineRule="atLeast"/>
        <w:rPr>
          <w:color w:val="auto"/>
        </w:rPr>
      </w:pPr>
      <w:r w:rsidRPr="00FD7587">
        <w:t>The Scottish Government has set out its commitment to addressing adverse childhood experiences (ACEs) in the 2017-18 Programme for Government</w:t>
      </w:r>
      <w:r w:rsidR="00117EB4">
        <w:rPr>
          <w:rStyle w:val="EndnoteReference"/>
        </w:rPr>
        <w:endnoteReference w:id="2"/>
      </w:r>
      <w:r w:rsidRPr="00FD7587">
        <w:t xml:space="preserve">. </w:t>
      </w:r>
    </w:p>
    <w:p w14:paraId="755C1D9D" w14:textId="77777777" w:rsidR="00A45D2B" w:rsidRPr="00FD7587" w:rsidRDefault="00A45D2B" w:rsidP="00A45D2B">
      <w:pPr>
        <w:pStyle w:val="Default"/>
        <w:spacing w:line="240" w:lineRule="atLeast"/>
        <w:ind w:left="360"/>
        <w:rPr>
          <w:color w:val="auto"/>
        </w:rPr>
      </w:pPr>
    </w:p>
    <w:p w14:paraId="2974DBAA" w14:textId="0FF28DB3" w:rsidR="00CA79A3" w:rsidRPr="00FD7587" w:rsidRDefault="00A45D2B" w:rsidP="00B119FD">
      <w:pPr>
        <w:pStyle w:val="Default"/>
        <w:numPr>
          <w:ilvl w:val="0"/>
          <w:numId w:val="1"/>
        </w:numPr>
        <w:spacing w:line="240" w:lineRule="atLeast"/>
      </w:pPr>
      <w:r w:rsidRPr="00FD7587">
        <w:t xml:space="preserve">The Scottish Government also, as part of the </w:t>
      </w:r>
      <w:r w:rsidRPr="00151F5F">
        <w:rPr>
          <w:color w:val="auto"/>
        </w:rPr>
        <w:t>Survivor Scotland Strategic Outcomes and Priorities 2015-2017</w:t>
      </w:r>
      <w:r w:rsidR="00117EB4">
        <w:rPr>
          <w:rStyle w:val="EndnoteReference"/>
          <w:color w:val="auto"/>
        </w:rPr>
        <w:endnoteReference w:id="3"/>
      </w:r>
      <w:r w:rsidR="00151F5F" w:rsidRPr="00151F5F">
        <w:rPr>
          <w:color w:val="auto"/>
        </w:rPr>
        <w:t>, commissioned</w:t>
      </w:r>
      <w:r w:rsidRPr="00FD7587">
        <w:t xml:space="preserve"> NHS Education Scotland to support work on</w:t>
      </w:r>
      <w:r w:rsidR="00151F5F">
        <w:t xml:space="preserve"> </w:t>
      </w:r>
      <w:r w:rsidRPr="00FD7587">
        <w:t>the planning and delivery of training for the Scottish workforce who have contact with those who have experienced adversity and trauma. NHS Education Scotland published the resulting National Trauma Training Framework</w:t>
      </w:r>
      <w:r w:rsidR="00117EB4">
        <w:rPr>
          <w:rStyle w:val="EndnoteReference"/>
        </w:rPr>
        <w:endnoteReference w:id="4"/>
      </w:r>
      <w:r w:rsidRPr="00FD7587">
        <w:t xml:space="preserve"> in May 2017. </w:t>
      </w:r>
      <w:r w:rsidR="00CA79A3" w:rsidRPr="00FD7587">
        <w:t xml:space="preserve">The Framework seeks to improve workforce capacity to recognise and respond to the individual needs of people with ACEs and adult experiences of trauma, including enabling workers to have a conversation with the people they work with about what has happened to them in order to better respond. NHS Education Scotland is currently developing an implementation plan. </w:t>
      </w:r>
    </w:p>
    <w:p w14:paraId="031BBF9C" w14:textId="77777777" w:rsidR="00A45D2B" w:rsidRPr="00FD7587" w:rsidRDefault="00A45D2B" w:rsidP="00A45D2B">
      <w:pPr>
        <w:pStyle w:val="Default"/>
        <w:spacing w:line="240" w:lineRule="atLeast"/>
        <w:ind w:left="360"/>
      </w:pPr>
    </w:p>
    <w:p w14:paraId="5A9275A6" w14:textId="77777777" w:rsidR="001226BF" w:rsidRPr="00FD7587" w:rsidRDefault="00A45D2B" w:rsidP="001226BF">
      <w:pPr>
        <w:pStyle w:val="Default"/>
        <w:numPr>
          <w:ilvl w:val="0"/>
          <w:numId w:val="1"/>
        </w:numPr>
        <w:spacing w:line="240" w:lineRule="atLeast"/>
      </w:pPr>
      <w:r w:rsidRPr="00FD7587">
        <w:t xml:space="preserve">NHS Health Scotland set up a </w:t>
      </w:r>
      <w:r w:rsidRPr="00FD7587">
        <w:rPr>
          <w:color w:val="auto"/>
        </w:rPr>
        <w:t>Scottish Adverse Childhood Experiences (ACEs) Hub in 2016 following on from the publication of the Scottish Public Health Network report ‘Polishing the Diamonds: Addressing Adverse Childhood Experiences in Scotland’</w:t>
      </w:r>
      <w:r w:rsidR="00117EB4">
        <w:rPr>
          <w:rStyle w:val="EndnoteReference"/>
          <w:color w:val="auto"/>
        </w:rPr>
        <w:endnoteReference w:id="5"/>
      </w:r>
      <w:r w:rsidRPr="00FD7587">
        <w:rPr>
          <w:color w:val="auto"/>
        </w:rPr>
        <w:t xml:space="preserve"> (May 2016). The Hub was established to shape and progress the actions identified in this report, and consider further actions to better prevent and mitigate ACEs. </w:t>
      </w:r>
      <w:r w:rsidR="001226BF" w:rsidRPr="00FD7587">
        <w:rPr>
          <w:color w:val="auto"/>
        </w:rPr>
        <w:t>As part of their role in hosting and supporting the Hub</w:t>
      </w:r>
      <w:r w:rsidR="00DF73B7" w:rsidRPr="00DF73B7">
        <w:rPr>
          <w:color w:val="auto"/>
        </w:rPr>
        <w:t xml:space="preserve"> </w:t>
      </w:r>
      <w:r w:rsidR="00DF73B7">
        <w:rPr>
          <w:color w:val="auto"/>
        </w:rPr>
        <w:t>and improving population health</w:t>
      </w:r>
      <w:r w:rsidR="001226BF" w:rsidRPr="00FD7587">
        <w:rPr>
          <w:color w:val="auto"/>
        </w:rPr>
        <w:t>, NHS Health Scotland have an interest in increasing understanding of and sharing learning about routine enquiry of ACEs.</w:t>
      </w:r>
      <w:r w:rsidR="00526946" w:rsidRPr="00FD7587">
        <w:t xml:space="preserve"> In June 2017 the Scottish ACE Hub hosted a seminar exploring the evidence about routine enquiry of ACEs in health service settings</w:t>
      </w:r>
      <w:r w:rsidR="00526946" w:rsidRPr="00FD7587">
        <w:rPr>
          <w:rStyle w:val="EndnoteReference"/>
        </w:rPr>
        <w:endnoteReference w:id="6"/>
      </w:r>
      <w:r w:rsidR="00526946" w:rsidRPr="00FD7587">
        <w:t xml:space="preserve">.  Delegates heard from Dr Warren Larkin about </w:t>
      </w:r>
      <w:r w:rsidR="00526946" w:rsidRPr="00FD7587">
        <w:lastRenderedPageBreak/>
        <w:t>the REACh (Routine Enquiry on adverse childhood experiences) model he developed in England and from other speakers who discussed relevant work underway in Scotland.</w:t>
      </w:r>
    </w:p>
    <w:p w14:paraId="3FB84111" w14:textId="77777777" w:rsidR="00526946" w:rsidRPr="00FD7587" w:rsidRDefault="00526946" w:rsidP="00526946">
      <w:pPr>
        <w:pStyle w:val="Default"/>
        <w:spacing w:line="240" w:lineRule="atLeast"/>
      </w:pPr>
    </w:p>
    <w:p w14:paraId="1AA4F8E7" w14:textId="77777777" w:rsidR="00190F59" w:rsidRDefault="00526946" w:rsidP="00526946">
      <w:pPr>
        <w:pStyle w:val="Default"/>
        <w:spacing w:line="240" w:lineRule="atLeast"/>
      </w:pPr>
      <w:r w:rsidRPr="00FD7587">
        <w:t>This workshop held in November 2017 was intended to build-on the seminar hosted by the Hub in June 2017 and consider whether and how routine enquiry</w:t>
      </w:r>
      <w:r w:rsidR="00375D36">
        <w:t xml:space="preserve"> and response</w:t>
      </w:r>
      <w:r w:rsidRPr="00FD7587">
        <w:t xml:space="preserve"> about ACEs, as well as adult adversity and trauma, could be introduced </w:t>
      </w:r>
      <w:r w:rsidR="00DF73B7">
        <w:t xml:space="preserve">and linked to </w:t>
      </w:r>
      <w:r w:rsidRPr="00FD7587">
        <w:t xml:space="preserve">the implementation of the National Trauma Training Framework. </w:t>
      </w:r>
    </w:p>
    <w:p w14:paraId="45ED7395" w14:textId="77777777" w:rsidR="00190F59" w:rsidRDefault="00190F59" w:rsidP="00526946">
      <w:pPr>
        <w:pStyle w:val="Default"/>
        <w:spacing w:line="240" w:lineRule="atLeast"/>
      </w:pPr>
    </w:p>
    <w:p w14:paraId="417807C6" w14:textId="77777777" w:rsidR="00526946" w:rsidRPr="00FD7587" w:rsidRDefault="00526946" w:rsidP="00526946">
      <w:pPr>
        <w:pStyle w:val="Default"/>
        <w:spacing w:line="240" w:lineRule="atLeast"/>
      </w:pPr>
      <w:r w:rsidRPr="00FD7587">
        <w:t>There were t</w:t>
      </w:r>
      <w:r w:rsidR="00855647" w:rsidRPr="00FD7587">
        <w:t xml:space="preserve">hree key objectives </w:t>
      </w:r>
      <w:r w:rsidRPr="00FD7587">
        <w:t>for the workshop to:</w:t>
      </w:r>
    </w:p>
    <w:p w14:paraId="34CF1F4E" w14:textId="77777777" w:rsidR="00526946" w:rsidRPr="00FD7587" w:rsidRDefault="00526946" w:rsidP="00526946">
      <w:pPr>
        <w:pStyle w:val="Default"/>
        <w:spacing w:line="240" w:lineRule="atLeast"/>
      </w:pPr>
    </w:p>
    <w:p w14:paraId="08F0CE27" w14:textId="77777777" w:rsidR="00526946" w:rsidRPr="00FD7587" w:rsidRDefault="00526946" w:rsidP="00526946">
      <w:pPr>
        <w:pStyle w:val="Default"/>
        <w:numPr>
          <w:ilvl w:val="0"/>
          <w:numId w:val="2"/>
        </w:numPr>
        <w:spacing w:line="240" w:lineRule="atLeast"/>
      </w:pPr>
      <w:r w:rsidRPr="00FD7587">
        <w:t>Introduce the National Trauma Training Framework and share learning from the REACh model</w:t>
      </w:r>
    </w:p>
    <w:p w14:paraId="19216757" w14:textId="77777777" w:rsidR="00855647" w:rsidRPr="00FD7587" w:rsidRDefault="00526946" w:rsidP="00855647">
      <w:pPr>
        <w:pStyle w:val="Default"/>
        <w:numPr>
          <w:ilvl w:val="0"/>
          <w:numId w:val="2"/>
        </w:numPr>
        <w:spacing w:line="240" w:lineRule="atLeast"/>
      </w:pPr>
      <w:r w:rsidRPr="00FD7587">
        <w:t>Consider the learning from current approaches and how that can inform further development of ACE-informed and trauma-informed services</w:t>
      </w:r>
    </w:p>
    <w:p w14:paraId="31863EC9" w14:textId="77777777" w:rsidR="00855647" w:rsidRPr="00FD7587" w:rsidRDefault="00855647" w:rsidP="00855647">
      <w:pPr>
        <w:pStyle w:val="Default"/>
        <w:numPr>
          <w:ilvl w:val="0"/>
          <w:numId w:val="2"/>
        </w:numPr>
        <w:spacing w:line="240" w:lineRule="atLeast"/>
      </w:pPr>
      <w:r w:rsidRPr="00FD7587">
        <w:t xml:space="preserve">Discuss the potential to implement routine enquiry </w:t>
      </w:r>
      <w:r w:rsidR="00375D36">
        <w:t xml:space="preserve">and response </w:t>
      </w:r>
      <w:r w:rsidRPr="00FD7587">
        <w:t>as part of existing services and</w:t>
      </w:r>
      <w:r w:rsidR="00826FBB">
        <w:t xml:space="preserve"> identify potential pilots.</w:t>
      </w:r>
    </w:p>
    <w:p w14:paraId="0623781E" w14:textId="77777777" w:rsidR="00526946" w:rsidRPr="00FD7587" w:rsidRDefault="00526946" w:rsidP="00526946">
      <w:pPr>
        <w:pStyle w:val="Default"/>
        <w:spacing w:line="240" w:lineRule="atLeast"/>
      </w:pPr>
    </w:p>
    <w:p w14:paraId="19C3DB3C" w14:textId="77777777" w:rsidR="00CA79A3" w:rsidRPr="00FD7587" w:rsidRDefault="00CA79A3" w:rsidP="00CA79A3">
      <w:pPr>
        <w:pStyle w:val="Default"/>
        <w:spacing w:line="240" w:lineRule="atLeast"/>
      </w:pPr>
      <w:r w:rsidRPr="00FD7587">
        <w:t xml:space="preserve">A range of presentations were provided at the workshop on work in Scotland and England (see Annex A for programme) and there was plenty of opportunity for workshop participants (see Annex B) to ask questions and discuss the implications for policy and practice. The workshop was chaired by Fiona Crawford who is a Consultant in Public Health who works in a joint role between NHS Greater Glasgow and Clyde Public Health Directorate and the Glasgow Centre for Population Health. This report provides an overview of </w:t>
      </w:r>
      <w:r w:rsidR="009C6624">
        <w:t xml:space="preserve">the </w:t>
      </w:r>
      <w:r w:rsidRPr="00FD7587">
        <w:t>presentations (see also the presentation slides)</w:t>
      </w:r>
      <w:r w:rsidR="00FD7587">
        <w:t xml:space="preserve">, the </w:t>
      </w:r>
      <w:r w:rsidR="009C6624">
        <w:t>main messages from discussion at the workshop,</w:t>
      </w:r>
      <w:r w:rsidR="00FD7587">
        <w:t xml:space="preserve"> and the issues covered in </w:t>
      </w:r>
      <w:r w:rsidR="009C6624">
        <w:t xml:space="preserve">group </w:t>
      </w:r>
      <w:r w:rsidR="00FD7587">
        <w:t xml:space="preserve">discussions </w:t>
      </w:r>
      <w:r w:rsidR="00DF73B7">
        <w:t xml:space="preserve">which </w:t>
      </w:r>
      <w:r w:rsidR="00FD7587">
        <w:t>focused on services relating to: early years, children and young people, adults, and the whole life-course.</w:t>
      </w:r>
    </w:p>
    <w:p w14:paraId="09BE5974" w14:textId="77777777" w:rsidR="00447F18" w:rsidRDefault="00447F18" w:rsidP="001226BF">
      <w:pPr>
        <w:pStyle w:val="Default"/>
        <w:spacing w:line="240" w:lineRule="atLeast"/>
        <w:rPr>
          <w:color w:val="auto"/>
        </w:rPr>
      </w:pPr>
    </w:p>
    <w:p w14:paraId="667A63A5" w14:textId="77777777" w:rsidR="00447F18" w:rsidRDefault="00447F18" w:rsidP="001226BF">
      <w:pPr>
        <w:pStyle w:val="Default"/>
        <w:spacing w:line="240" w:lineRule="atLeast"/>
        <w:rPr>
          <w:color w:val="auto"/>
        </w:rPr>
      </w:pPr>
    </w:p>
    <w:p w14:paraId="004DAD1A" w14:textId="77777777" w:rsidR="00FD7587" w:rsidRPr="00190F59" w:rsidRDefault="00FD7587" w:rsidP="00FD7587">
      <w:pPr>
        <w:pStyle w:val="Default"/>
        <w:spacing w:line="240" w:lineRule="atLeast"/>
        <w:rPr>
          <w:color w:val="005180" w:themeColor="accent1" w:themeShade="80"/>
          <w:sz w:val="28"/>
          <w:szCs w:val="28"/>
        </w:rPr>
      </w:pPr>
      <w:r w:rsidRPr="00190F59">
        <w:rPr>
          <w:b/>
          <w:color w:val="005180" w:themeColor="accent1" w:themeShade="80"/>
          <w:sz w:val="28"/>
          <w:szCs w:val="28"/>
        </w:rPr>
        <w:t xml:space="preserve">Presentation 1: </w:t>
      </w:r>
      <w:r w:rsidR="00526946" w:rsidRPr="00190F59">
        <w:rPr>
          <w:color w:val="005180" w:themeColor="accent1" w:themeShade="80"/>
          <w:sz w:val="28"/>
          <w:szCs w:val="28"/>
        </w:rPr>
        <w:t xml:space="preserve"> </w:t>
      </w:r>
      <w:r w:rsidRPr="00190F59">
        <w:rPr>
          <w:b/>
          <w:bCs/>
          <w:color w:val="005180" w:themeColor="accent1" w:themeShade="80"/>
          <w:sz w:val="28"/>
          <w:szCs w:val="28"/>
        </w:rPr>
        <w:t xml:space="preserve">National Trauma Training Framework principles and approach </w:t>
      </w:r>
    </w:p>
    <w:p w14:paraId="3EF67119" w14:textId="77777777" w:rsidR="001C1742" w:rsidRDefault="00FD7587" w:rsidP="00FD7587">
      <w:pPr>
        <w:pStyle w:val="Default"/>
        <w:rPr>
          <w:color w:val="005180" w:themeColor="accent1" w:themeShade="80"/>
        </w:rPr>
      </w:pPr>
      <w:r w:rsidRPr="00035152">
        <w:rPr>
          <w:color w:val="005180" w:themeColor="accent1" w:themeShade="80"/>
        </w:rPr>
        <w:t xml:space="preserve">Sandra Ferguson and Sharon Doherty (NHS Education Scotland) </w:t>
      </w:r>
    </w:p>
    <w:p w14:paraId="0F5D9DD5" w14:textId="77777777" w:rsidR="001C1742" w:rsidRPr="00035152" w:rsidRDefault="001C1742" w:rsidP="00FD7587">
      <w:pPr>
        <w:pStyle w:val="Default"/>
        <w:rPr>
          <w:color w:val="005180" w:themeColor="accent1" w:themeShade="80"/>
        </w:rPr>
      </w:pPr>
    </w:p>
    <w:bookmarkStart w:id="1" w:name="_MON_1576993915"/>
    <w:bookmarkEnd w:id="1"/>
    <w:p w14:paraId="157CBCC3" w14:textId="77777777" w:rsidR="00FD7587" w:rsidRDefault="001C1742" w:rsidP="00FD7587">
      <w:pPr>
        <w:pStyle w:val="Body"/>
      </w:pPr>
      <w:r>
        <w:object w:dxaOrig="1550" w:dyaOrig="991" w14:anchorId="0E128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15" o:title=""/>
          </v:shape>
          <o:OLEObject Type="Embed" ProgID="PowerPoint.Show.12" ShapeID="_x0000_i1025" DrawAspect="Icon" ObjectID="_1587811434" r:id="rId16"/>
        </w:object>
      </w:r>
    </w:p>
    <w:p w14:paraId="6D624A25" w14:textId="77777777" w:rsidR="001C1742" w:rsidRDefault="001C1742" w:rsidP="00FD7587">
      <w:pPr>
        <w:pStyle w:val="Body"/>
      </w:pPr>
    </w:p>
    <w:p w14:paraId="6EC36E51" w14:textId="77777777" w:rsidR="00035152" w:rsidRPr="00035152" w:rsidRDefault="003C34AE" w:rsidP="00FD7587">
      <w:pPr>
        <w:pStyle w:val="Body"/>
        <w:rPr>
          <w:rFonts w:ascii="Arial" w:hAnsi="Arial" w:cs="Arial"/>
          <w:b/>
          <w:sz w:val="24"/>
          <w:szCs w:val="24"/>
        </w:rPr>
      </w:pPr>
      <w:r>
        <w:rPr>
          <w:rFonts w:ascii="Arial" w:hAnsi="Arial" w:cs="Arial"/>
          <w:b/>
          <w:sz w:val="24"/>
          <w:szCs w:val="24"/>
        </w:rPr>
        <w:t>Adversity and t</w:t>
      </w:r>
      <w:r w:rsidR="00035152" w:rsidRPr="00035152">
        <w:rPr>
          <w:rFonts w:ascii="Arial" w:hAnsi="Arial" w:cs="Arial"/>
          <w:b/>
          <w:sz w:val="24"/>
          <w:szCs w:val="24"/>
        </w:rPr>
        <w:t xml:space="preserve">rauma: </w:t>
      </w:r>
    </w:p>
    <w:p w14:paraId="5A6C0373" w14:textId="77777777" w:rsidR="00FD7587" w:rsidRDefault="009C6624" w:rsidP="009C6624">
      <w:pPr>
        <w:pStyle w:val="Body"/>
        <w:numPr>
          <w:ilvl w:val="0"/>
          <w:numId w:val="1"/>
        </w:numPr>
        <w:rPr>
          <w:rFonts w:ascii="Arial" w:hAnsi="Arial" w:cs="Arial"/>
          <w:sz w:val="24"/>
          <w:szCs w:val="24"/>
        </w:rPr>
      </w:pPr>
      <w:r>
        <w:rPr>
          <w:rFonts w:ascii="Arial" w:hAnsi="Arial" w:cs="Arial"/>
          <w:sz w:val="24"/>
          <w:szCs w:val="24"/>
        </w:rPr>
        <w:lastRenderedPageBreak/>
        <w:t>ACEs and</w:t>
      </w:r>
      <w:r w:rsidR="00FD7587" w:rsidRPr="009C6624">
        <w:rPr>
          <w:rFonts w:ascii="Arial" w:hAnsi="Arial" w:cs="Arial"/>
          <w:sz w:val="24"/>
          <w:szCs w:val="24"/>
        </w:rPr>
        <w:t xml:space="preserve"> on-going adversity /trauma in adulthood </w:t>
      </w:r>
      <w:r>
        <w:rPr>
          <w:rFonts w:ascii="Arial" w:hAnsi="Arial" w:cs="Arial"/>
          <w:sz w:val="24"/>
          <w:szCs w:val="24"/>
        </w:rPr>
        <w:t xml:space="preserve">present </w:t>
      </w:r>
      <w:r w:rsidR="00FD7587" w:rsidRPr="009C6624">
        <w:rPr>
          <w:rFonts w:ascii="Arial" w:hAnsi="Arial" w:cs="Arial"/>
          <w:sz w:val="24"/>
          <w:szCs w:val="24"/>
        </w:rPr>
        <w:t>huge risks for negative phys</w:t>
      </w:r>
      <w:r>
        <w:rPr>
          <w:rFonts w:ascii="Arial" w:hAnsi="Arial" w:cs="Arial"/>
          <w:sz w:val="24"/>
          <w:szCs w:val="24"/>
        </w:rPr>
        <w:t>ical and mental health outcomes and</w:t>
      </w:r>
      <w:r w:rsidR="00FD7587" w:rsidRPr="009C6624">
        <w:rPr>
          <w:rFonts w:ascii="Arial" w:hAnsi="Arial" w:cs="Arial"/>
          <w:sz w:val="24"/>
          <w:szCs w:val="24"/>
        </w:rPr>
        <w:t xml:space="preserve"> contact with</w:t>
      </w:r>
      <w:r>
        <w:rPr>
          <w:rFonts w:ascii="Arial" w:hAnsi="Arial" w:cs="Arial"/>
          <w:sz w:val="24"/>
          <w:szCs w:val="24"/>
        </w:rPr>
        <w:t xml:space="preserve"> the</w:t>
      </w:r>
      <w:r w:rsidR="00FD7587" w:rsidRPr="009C6624">
        <w:rPr>
          <w:rFonts w:ascii="Arial" w:hAnsi="Arial" w:cs="Arial"/>
          <w:sz w:val="24"/>
          <w:szCs w:val="24"/>
        </w:rPr>
        <w:t xml:space="preserve"> justice system.</w:t>
      </w:r>
    </w:p>
    <w:p w14:paraId="7CCD2D83" w14:textId="77777777" w:rsidR="009C6624" w:rsidRDefault="009C6624" w:rsidP="009C6624">
      <w:pPr>
        <w:pStyle w:val="Body"/>
        <w:numPr>
          <w:ilvl w:val="0"/>
          <w:numId w:val="1"/>
        </w:numPr>
        <w:rPr>
          <w:rFonts w:ascii="Arial" w:hAnsi="Arial" w:cs="Arial"/>
          <w:sz w:val="24"/>
          <w:szCs w:val="24"/>
        </w:rPr>
      </w:pPr>
      <w:r>
        <w:rPr>
          <w:rFonts w:ascii="Arial" w:hAnsi="Arial" w:cs="Arial"/>
          <w:sz w:val="24"/>
          <w:szCs w:val="24"/>
        </w:rPr>
        <w:t xml:space="preserve">However, </w:t>
      </w:r>
      <w:r w:rsidRPr="009C6624">
        <w:rPr>
          <w:rFonts w:ascii="Arial" w:hAnsi="Arial" w:cs="Arial"/>
          <w:sz w:val="24"/>
          <w:szCs w:val="24"/>
        </w:rPr>
        <w:t xml:space="preserve">adversity </w:t>
      </w:r>
      <w:r>
        <w:rPr>
          <w:rFonts w:ascii="Arial" w:hAnsi="Arial" w:cs="Arial"/>
          <w:sz w:val="24"/>
          <w:szCs w:val="24"/>
        </w:rPr>
        <w:t xml:space="preserve">is not destiny and there are a </w:t>
      </w:r>
      <w:r w:rsidRPr="009C6624">
        <w:rPr>
          <w:rFonts w:ascii="Arial" w:hAnsi="Arial" w:cs="Arial"/>
          <w:sz w:val="24"/>
          <w:szCs w:val="24"/>
        </w:rPr>
        <w:t xml:space="preserve">whole range of complex factors which influence </w:t>
      </w:r>
      <w:r w:rsidR="00F347B3">
        <w:rPr>
          <w:rFonts w:ascii="Arial" w:hAnsi="Arial" w:cs="Arial"/>
          <w:sz w:val="24"/>
          <w:szCs w:val="24"/>
        </w:rPr>
        <w:t>outcome and potentially resilience. Evidence suggests that availability of safe and supportive relationships can be a key factor in this</w:t>
      </w:r>
      <w:r>
        <w:rPr>
          <w:rFonts w:ascii="Arial" w:hAnsi="Arial" w:cs="Arial"/>
          <w:sz w:val="24"/>
          <w:szCs w:val="24"/>
        </w:rPr>
        <w:t>.</w:t>
      </w:r>
    </w:p>
    <w:p w14:paraId="6657F984" w14:textId="77777777" w:rsidR="00FD7587" w:rsidRDefault="009C6624" w:rsidP="00FD7587">
      <w:pPr>
        <w:pStyle w:val="Body"/>
        <w:numPr>
          <w:ilvl w:val="0"/>
          <w:numId w:val="1"/>
        </w:numPr>
        <w:rPr>
          <w:rFonts w:ascii="Arial" w:hAnsi="Arial" w:cs="Arial"/>
          <w:sz w:val="24"/>
          <w:szCs w:val="24"/>
        </w:rPr>
      </w:pPr>
      <w:r>
        <w:rPr>
          <w:rFonts w:ascii="Arial" w:hAnsi="Arial" w:cs="Arial"/>
          <w:sz w:val="24"/>
          <w:szCs w:val="24"/>
        </w:rPr>
        <w:t>We</w:t>
      </w:r>
      <w:r w:rsidRPr="009C6624">
        <w:rPr>
          <w:rFonts w:ascii="Arial" w:hAnsi="Arial" w:cs="Arial"/>
          <w:sz w:val="24"/>
          <w:szCs w:val="24"/>
        </w:rPr>
        <w:t xml:space="preserve"> need to recognise</w:t>
      </w:r>
      <w:r>
        <w:rPr>
          <w:rFonts w:ascii="Arial" w:hAnsi="Arial" w:cs="Arial"/>
          <w:sz w:val="24"/>
          <w:szCs w:val="24"/>
        </w:rPr>
        <w:t xml:space="preserve"> the</w:t>
      </w:r>
      <w:r w:rsidRPr="009C6624">
        <w:rPr>
          <w:rFonts w:ascii="Arial" w:hAnsi="Arial" w:cs="Arial"/>
          <w:sz w:val="24"/>
          <w:szCs w:val="24"/>
        </w:rPr>
        <w:t xml:space="preserve"> complexity of human growth</w:t>
      </w:r>
      <w:r>
        <w:rPr>
          <w:rFonts w:ascii="Arial" w:hAnsi="Arial" w:cs="Arial"/>
          <w:sz w:val="24"/>
          <w:szCs w:val="24"/>
        </w:rPr>
        <w:t>,</w:t>
      </w:r>
      <w:r w:rsidRPr="009C6624">
        <w:rPr>
          <w:rFonts w:ascii="Arial" w:hAnsi="Arial" w:cs="Arial"/>
          <w:sz w:val="24"/>
          <w:szCs w:val="24"/>
        </w:rPr>
        <w:t xml:space="preserve"> whilst understanding </w:t>
      </w:r>
      <w:r>
        <w:rPr>
          <w:rFonts w:ascii="Arial" w:hAnsi="Arial" w:cs="Arial"/>
          <w:sz w:val="24"/>
          <w:szCs w:val="24"/>
        </w:rPr>
        <w:t xml:space="preserve">the significant </w:t>
      </w:r>
      <w:r w:rsidRPr="009C6624">
        <w:rPr>
          <w:rFonts w:ascii="Arial" w:hAnsi="Arial" w:cs="Arial"/>
          <w:sz w:val="24"/>
          <w:szCs w:val="24"/>
        </w:rPr>
        <w:t>impact that adversity and trauma can have on people</w:t>
      </w:r>
      <w:r>
        <w:rPr>
          <w:rFonts w:ascii="Arial" w:hAnsi="Arial" w:cs="Arial"/>
          <w:sz w:val="24"/>
          <w:szCs w:val="24"/>
        </w:rPr>
        <w:t>’s</w:t>
      </w:r>
      <w:r w:rsidRPr="009C6624">
        <w:rPr>
          <w:rFonts w:ascii="Arial" w:hAnsi="Arial" w:cs="Arial"/>
          <w:sz w:val="24"/>
          <w:szCs w:val="24"/>
        </w:rPr>
        <w:t xml:space="preserve"> lives and </w:t>
      </w:r>
      <w:r>
        <w:rPr>
          <w:rFonts w:ascii="Arial" w:hAnsi="Arial" w:cs="Arial"/>
          <w:sz w:val="24"/>
          <w:szCs w:val="24"/>
        </w:rPr>
        <w:t xml:space="preserve">the </w:t>
      </w:r>
      <w:r w:rsidRPr="009C6624">
        <w:rPr>
          <w:rFonts w:ascii="Arial" w:hAnsi="Arial" w:cs="Arial"/>
          <w:sz w:val="24"/>
          <w:szCs w:val="24"/>
        </w:rPr>
        <w:t xml:space="preserve">negative outcomes </w:t>
      </w:r>
      <w:r>
        <w:rPr>
          <w:rFonts w:ascii="Arial" w:hAnsi="Arial" w:cs="Arial"/>
          <w:sz w:val="24"/>
          <w:szCs w:val="24"/>
        </w:rPr>
        <w:t xml:space="preserve">revealed in ACE studies.  It prompts us to think how do </w:t>
      </w:r>
      <w:r w:rsidR="00FD7587" w:rsidRPr="009C6624">
        <w:rPr>
          <w:rFonts w:ascii="Arial" w:hAnsi="Arial" w:cs="Arial"/>
          <w:sz w:val="24"/>
          <w:szCs w:val="24"/>
        </w:rPr>
        <w:t>we respond in a</w:t>
      </w:r>
      <w:r w:rsidR="00F347B3" w:rsidRPr="00F347B3">
        <w:rPr>
          <w:rFonts w:ascii="Arial" w:hAnsi="Arial" w:cs="Arial"/>
          <w:sz w:val="24"/>
          <w:szCs w:val="24"/>
        </w:rPr>
        <w:t xml:space="preserve"> </w:t>
      </w:r>
      <w:r w:rsidR="00F347B3">
        <w:rPr>
          <w:rFonts w:ascii="Arial" w:hAnsi="Arial" w:cs="Arial"/>
          <w:sz w:val="24"/>
          <w:szCs w:val="24"/>
        </w:rPr>
        <w:t>trauma informed and</w:t>
      </w:r>
      <w:r w:rsidR="00FD7587" w:rsidRPr="009C6624">
        <w:rPr>
          <w:rFonts w:ascii="Arial" w:hAnsi="Arial" w:cs="Arial"/>
          <w:sz w:val="24"/>
          <w:szCs w:val="24"/>
        </w:rPr>
        <w:t xml:space="preserve"> holistic way?</w:t>
      </w:r>
      <w:r w:rsidR="0034268F">
        <w:rPr>
          <w:rFonts w:ascii="Arial" w:hAnsi="Arial" w:cs="Arial"/>
          <w:sz w:val="24"/>
          <w:szCs w:val="24"/>
        </w:rPr>
        <w:t xml:space="preserve"> </w:t>
      </w:r>
      <w:r w:rsidR="0034268F" w:rsidRPr="009C6624">
        <w:rPr>
          <w:rFonts w:ascii="Arial" w:hAnsi="Arial" w:cs="Arial"/>
          <w:sz w:val="24"/>
          <w:szCs w:val="24"/>
        </w:rPr>
        <w:t>How</w:t>
      </w:r>
      <w:r w:rsidR="0034268F">
        <w:rPr>
          <w:rFonts w:ascii="Arial" w:hAnsi="Arial" w:cs="Arial"/>
          <w:sz w:val="24"/>
          <w:szCs w:val="24"/>
        </w:rPr>
        <w:t xml:space="preserve"> do we</w:t>
      </w:r>
      <w:r w:rsidR="0034268F" w:rsidRPr="009C6624">
        <w:rPr>
          <w:rFonts w:ascii="Arial" w:hAnsi="Arial" w:cs="Arial"/>
          <w:sz w:val="24"/>
          <w:szCs w:val="24"/>
        </w:rPr>
        <w:t xml:space="preserve"> provide services </w:t>
      </w:r>
      <w:r w:rsidR="0034268F">
        <w:rPr>
          <w:rFonts w:ascii="Arial" w:hAnsi="Arial" w:cs="Arial"/>
          <w:sz w:val="24"/>
          <w:szCs w:val="24"/>
        </w:rPr>
        <w:t xml:space="preserve">which </w:t>
      </w:r>
      <w:r w:rsidR="00375D36">
        <w:rPr>
          <w:rFonts w:ascii="Arial" w:hAnsi="Arial" w:cs="Arial"/>
          <w:sz w:val="24"/>
          <w:szCs w:val="24"/>
        </w:rPr>
        <w:t>avoid retrau</w:t>
      </w:r>
      <w:r w:rsidR="0034268F" w:rsidRPr="009C6624">
        <w:rPr>
          <w:rFonts w:ascii="Arial" w:hAnsi="Arial" w:cs="Arial"/>
          <w:sz w:val="24"/>
          <w:szCs w:val="24"/>
        </w:rPr>
        <w:t xml:space="preserve">matisation and </w:t>
      </w:r>
      <w:r w:rsidR="00375D36" w:rsidRPr="00375D36">
        <w:rPr>
          <w:rFonts w:ascii="Arial" w:hAnsi="Arial" w:cs="Arial"/>
          <w:sz w:val="24"/>
          <w:szCs w:val="24"/>
        </w:rPr>
        <w:t>are designed in a way which enable people to access and use the services they need</w:t>
      </w:r>
      <w:r w:rsidR="00190F59" w:rsidRPr="009C6624">
        <w:rPr>
          <w:rFonts w:ascii="Arial" w:hAnsi="Arial" w:cs="Arial"/>
          <w:sz w:val="24"/>
          <w:szCs w:val="24"/>
        </w:rPr>
        <w:t>?</w:t>
      </w:r>
    </w:p>
    <w:p w14:paraId="580C31C4" w14:textId="77777777" w:rsidR="0034268F" w:rsidRDefault="0034268F" w:rsidP="009C6624">
      <w:pPr>
        <w:pStyle w:val="Body"/>
        <w:numPr>
          <w:ilvl w:val="0"/>
          <w:numId w:val="1"/>
        </w:numPr>
        <w:rPr>
          <w:rFonts w:ascii="Arial" w:hAnsi="Arial" w:cs="Arial"/>
          <w:sz w:val="24"/>
          <w:szCs w:val="24"/>
        </w:rPr>
      </w:pPr>
      <w:r>
        <w:rPr>
          <w:rFonts w:ascii="Arial" w:hAnsi="Arial" w:cs="Arial"/>
          <w:sz w:val="24"/>
          <w:szCs w:val="24"/>
        </w:rPr>
        <w:t>The language can be complicated as a range of terms are used. It can be useful to think of adversity and trauma along a continuum of stress</w:t>
      </w:r>
      <w:r w:rsidR="00375D36">
        <w:rPr>
          <w:rFonts w:ascii="Arial" w:hAnsi="Arial" w:cs="Arial"/>
          <w:sz w:val="24"/>
          <w:szCs w:val="24"/>
        </w:rPr>
        <w:t>ors</w:t>
      </w:r>
      <w:r>
        <w:rPr>
          <w:rFonts w:ascii="Arial" w:hAnsi="Arial" w:cs="Arial"/>
          <w:sz w:val="24"/>
          <w:szCs w:val="24"/>
        </w:rPr>
        <w:t xml:space="preserve">, with some experiences being so stressful they count as traumatic. </w:t>
      </w:r>
    </w:p>
    <w:p w14:paraId="66DE0CDC" w14:textId="77777777" w:rsidR="00D43832" w:rsidRPr="0061210B" w:rsidRDefault="00D43832" w:rsidP="009C6624">
      <w:pPr>
        <w:pStyle w:val="Body"/>
        <w:numPr>
          <w:ilvl w:val="0"/>
          <w:numId w:val="1"/>
        </w:numPr>
        <w:rPr>
          <w:rFonts w:ascii="Arial" w:hAnsi="Arial" w:cs="Arial"/>
          <w:sz w:val="24"/>
          <w:szCs w:val="24"/>
        </w:rPr>
      </w:pPr>
      <w:r>
        <w:rPr>
          <w:rFonts w:ascii="Arial" w:hAnsi="Arial" w:cs="Arial"/>
          <w:sz w:val="24"/>
          <w:szCs w:val="24"/>
        </w:rPr>
        <w:t>Trauma informed practice should emphasise: collaboration, empowerment, safety, control and trust.</w:t>
      </w:r>
    </w:p>
    <w:p w14:paraId="6FA039E6" w14:textId="77777777" w:rsidR="0034268F" w:rsidRDefault="0034268F" w:rsidP="009C6624">
      <w:pPr>
        <w:pStyle w:val="Body"/>
        <w:ind w:left="360"/>
        <w:rPr>
          <w:rFonts w:ascii="Arial" w:hAnsi="Arial" w:cs="Arial"/>
          <w:sz w:val="24"/>
          <w:szCs w:val="24"/>
        </w:rPr>
      </w:pPr>
    </w:p>
    <w:p w14:paraId="70DA0E8F" w14:textId="77777777" w:rsidR="00035152" w:rsidRPr="00035152" w:rsidRDefault="00035152" w:rsidP="00035152">
      <w:pPr>
        <w:pStyle w:val="Body"/>
        <w:rPr>
          <w:rFonts w:ascii="Arial" w:hAnsi="Arial" w:cs="Arial"/>
          <w:b/>
          <w:sz w:val="24"/>
          <w:szCs w:val="24"/>
        </w:rPr>
      </w:pPr>
      <w:r w:rsidRPr="00035152">
        <w:rPr>
          <w:rFonts w:ascii="Arial" w:hAnsi="Arial" w:cs="Arial"/>
          <w:b/>
          <w:sz w:val="24"/>
          <w:szCs w:val="24"/>
        </w:rPr>
        <w:t>National Trauma Training Framework</w:t>
      </w:r>
    </w:p>
    <w:p w14:paraId="786D7443" w14:textId="77777777" w:rsidR="00FD7587" w:rsidRDefault="009C6624" w:rsidP="00FD7587">
      <w:pPr>
        <w:pStyle w:val="Body"/>
        <w:numPr>
          <w:ilvl w:val="0"/>
          <w:numId w:val="1"/>
        </w:numPr>
        <w:rPr>
          <w:rFonts w:ascii="Arial" w:hAnsi="Arial" w:cs="Arial"/>
          <w:sz w:val="24"/>
          <w:szCs w:val="24"/>
        </w:rPr>
      </w:pPr>
      <w:r>
        <w:rPr>
          <w:rFonts w:ascii="Arial" w:hAnsi="Arial" w:cs="Arial"/>
          <w:sz w:val="24"/>
          <w:szCs w:val="24"/>
        </w:rPr>
        <w:t xml:space="preserve">The aim of the NHS Education </w:t>
      </w:r>
      <w:r w:rsidR="00035152">
        <w:rPr>
          <w:rFonts w:ascii="Arial" w:hAnsi="Arial" w:cs="Arial"/>
          <w:sz w:val="24"/>
          <w:szCs w:val="24"/>
        </w:rPr>
        <w:t>of the</w:t>
      </w:r>
      <w:r>
        <w:rPr>
          <w:rFonts w:ascii="Arial" w:hAnsi="Arial" w:cs="Arial"/>
          <w:sz w:val="24"/>
          <w:szCs w:val="24"/>
        </w:rPr>
        <w:t xml:space="preserve"> F</w:t>
      </w:r>
      <w:r w:rsidRPr="009C6624">
        <w:rPr>
          <w:rFonts w:ascii="Arial" w:hAnsi="Arial" w:cs="Arial"/>
          <w:sz w:val="24"/>
          <w:szCs w:val="24"/>
        </w:rPr>
        <w:t>ramework</w:t>
      </w:r>
      <w:r>
        <w:rPr>
          <w:rFonts w:ascii="Arial" w:hAnsi="Arial" w:cs="Arial"/>
          <w:sz w:val="24"/>
          <w:szCs w:val="24"/>
        </w:rPr>
        <w:t xml:space="preserve"> is for all in the Scottish </w:t>
      </w:r>
      <w:r w:rsidR="00FD7587" w:rsidRPr="009C6624">
        <w:rPr>
          <w:rFonts w:ascii="Arial" w:hAnsi="Arial" w:cs="Arial"/>
          <w:sz w:val="24"/>
          <w:szCs w:val="24"/>
        </w:rPr>
        <w:t xml:space="preserve">workforce </w:t>
      </w:r>
      <w:r>
        <w:rPr>
          <w:rFonts w:ascii="Arial" w:hAnsi="Arial" w:cs="Arial"/>
          <w:sz w:val="24"/>
          <w:szCs w:val="24"/>
        </w:rPr>
        <w:t xml:space="preserve">to </w:t>
      </w:r>
      <w:r w:rsidR="00035152">
        <w:rPr>
          <w:rFonts w:ascii="Arial" w:hAnsi="Arial" w:cs="Arial"/>
          <w:sz w:val="24"/>
          <w:szCs w:val="24"/>
        </w:rPr>
        <w:t>have the knowledge and skills to recognise</w:t>
      </w:r>
      <w:r w:rsidR="00FD7587" w:rsidRPr="009C6624">
        <w:rPr>
          <w:rFonts w:ascii="Arial" w:hAnsi="Arial" w:cs="Arial"/>
          <w:sz w:val="24"/>
          <w:szCs w:val="24"/>
        </w:rPr>
        <w:t xml:space="preserve"> and respond to</w:t>
      </w:r>
      <w:r>
        <w:rPr>
          <w:rFonts w:ascii="Arial" w:hAnsi="Arial" w:cs="Arial"/>
          <w:sz w:val="24"/>
          <w:szCs w:val="24"/>
        </w:rPr>
        <w:t xml:space="preserve"> adversity and</w:t>
      </w:r>
      <w:r w:rsidR="00FD7587" w:rsidRPr="009C6624">
        <w:rPr>
          <w:rFonts w:ascii="Arial" w:hAnsi="Arial" w:cs="Arial"/>
          <w:sz w:val="24"/>
          <w:szCs w:val="24"/>
        </w:rPr>
        <w:t xml:space="preserve"> trauma.</w:t>
      </w:r>
    </w:p>
    <w:p w14:paraId="1A123956" w14:textId="77777777" w:rsidR="003C4E9C" w:rsidRDefault="003C4E9C" w:rsidP="003C4E9C">
      <w:pPr>
        <w:pStyle w:val="Body"/>
        <w:ind w:left="360"/>
        <w:rPr>
          <w:rFonts w:ascii="Arial" w:hAnsi="Arial" w:cs="Arial"/>
          <w:sz w:val="24"/>
          <w:szCs w:val="24"/>
        </w:rPr>
      </w:pPr>
    </w:p>
    <w:p w14:paraId="482E499F" w14:textId="77777777" w:rsidR="003C4E9C" w:rsidRDefault="003C4E9C" w:rsidP="003C4E9C">
      <w:pPr>
        <w:pStyle w:val="Body"/>
        <w:jc w:val="center"/>
        <w:rPr>
          <w:rFonts w:ascii="Arial" w:hAnsi="Arial" w:cs="Arial"/>
          <w:sz w:val="24"/>
          <w:szCs w:val="24"/>
        </w:rPr>
      </w:pPr>
      <w:r w:rsidRPr="003C4E9C">
        <w:rPr>
          <w:rFonts w:ascii="Arial" w:hAnsi="Arial" w:cs="Arial"/>
          <w:noProof/>
          <w:sz w:val="24"/>
          <w:szCs w:val="24"/>
          <w:lang w:val="en-GB"/>
        </w:rPr>
        <w:drawing>
          <wp:inline distT="0" distB="0" distL="0" distR="0" wp14:anchorId="78F593E4" wp14:editId="00378BE4">
            <wp:extent cx="3886200" cy="291465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886742" cy="2915057"/>
                    </a:xfrm>
                    <a:prstGeom prst="rect">
                      <a:avLst/>
                    </a:prstGeom>
                  </pic:spPr>
                </pic:pic>
              </a:graphicData>
            </a:graphic>
          </wp:inline>
        </w:drawing>
      </w:r>
    </w:p>
    <w:p w14:paraId="32CB2723" w14:textId="77777777" w:rsidR="003C4E9C" w:rsidRDefault="003C4E9C" w:rsidP="003C4E9C">
      <w:pPr>
        <w:pStyle w:val="Body"/>
        <w:jc w:val="center"/>
        <w:rPr>
          <w:rFonts w:ascii="Arial" w:hAnsi="Arial" w:cs="Arial"/>
          <w:sz w:val="24"/>
          <w:szCs w:val="24"/>
        </w:rPr>
      </w:pPr>
    </w:p>
    <w:p w14:paraId="36A94368" w14:textId="77777777" w:rsidR="00035152" w:rsidRDefault="00035152" w:rsidP="00035152">
      <w:pPr>
        <w:pStyle w:val="Body"/>
        <w:numPr>
          <w:ilvl w:val="0"/>
          <w:numId w:val="1"/>
        </w:numPr>
        <w:rPr>
          <w:rFonts w:ascii="Arial" w:hAnsi="Arial" w:cs="Arial"/>
          <w:sz w:val="24"/>
          <w:szCs w:val="24"/>
        </w:rPr>
      </w:pPr>
      <w:r>
        <w:rPr>
          <w:rFonts w:ascii="Arial" w:hAnsi="Arial" w:cs="Arial"/>
          <w:sz w:val="24"/>
          <w:szCs w:val="24"/>
        </w:rPr>
        <w:lastRenderedPageBreak/>
        <w:t xml:space="preserve">The Framework is informed by </w:t>
      </w:r>
      <w:r w:rsidR="00F347B3">
        <w:rPr>
          <w:rFonts w:ascii="Arial" w:hAnsi="Arial" w:cs="Arial"/>
          <w:sz w:val="24"/>
          <w:szCs w:val="24"/>
        </w:rPr>
        <w:t>a process</w:t>
      </w:r>
      <w:r>
        <w:rPr>
          <w:rFonts w:ascii="Arial" w:hAnsi="Arial" w:cs="Arial"/>
          <w:sz w:val="24"/>
          <w:szCs w:val="24"/>
        </w:rPr>
        <w:t xml:space="preserve"> of data gathering and engagement, including:</w:t>
      </w:r>
    </w:p>
    <w:p w14:paraId="168BB085" w14:textId="77777777" w:rsidR="00035152" w:rsidRDefault="00035152" w:rsidP="00035152">
      <w:pPr>
        <w:pStyle w:val="Body"/>
        <w:numPr>
          <w:ilvl w:val="1"/>
          <w:numId w:val="7"/>
        </w:numPr>
        <w:rPr>
          <w:rFonts w:ascii="Arial" w:hAnsi="Arial" w:cs="Arial"/>
          <w:sz w:val="24"/>
          <w:szCs w:val="24"/>
        </w:rPr>
      </w:pPr>
      <w:r>
        <w:rPr>
          <w:rFonts w:ascii="Arial" w:hAnsi="Arial" w:cs="Arial"/>
          <w:sz w:val="24"/>
          <w:szCs w:val="24"/>
        </w:rPr>
        <w:t xml:space="preserve"> </w:t>
      </w:r>
      <w:r w:rsidRPr="00035152">
        <w:rPr>
          <w:rFonts w:ascii="Arial" w:hAnsi="Arial" w:cs="Arial"/>
          <w:sz w:val="24"/>
          <w:szCs w:val="24"/>
        </w:rPr>
        <w:t>surveys to understand what</w:t>
      </w:r>
      <w:r>
        <w:rPr>
          <w:rFonts w:ascii="Arial" w:hAnsi="Arial" w:cs="Arial"/>
          <w:sz w:val="24"/>
          <w:szCs w:val="24"/>
        </w:rPr>
        <w:t xml:space="preserve"> the</w:t>
      </w:r>
      <w:r w:rsidRPr="00035152">
        <w:rPr>
          <w:rFonts w:ascii="Arial" w:hAnsi="Arial" w:cs="Arial"/>
          <w:sz w:val="24"/>
          <w:szCs w:val="24"/>
        </w:rPr>
        <w:t xml:space="preserve"> workforce already knows and what they need</w:t>
      </w:r>
      <w:r>
        <w:rPr>
          <w:rFonts w:ascii="Arial" w:hAnsi="Arial" w:cs="Arial"/>
          <w:sz w:val="24"/>
          <w:szCs w:val="24"/>
        </w:rPr>
        <w:t xml:space="preserve"> (there was a clear identified need for </w:t>
      </w:r>
      <w:r w:rsidRPr="00035152">
        <w:rPr>
          <w:rFonts w:ascii="Arial" w:hAnsi="Arial" w:cs="Arial"/>
          <w:sz w:val="24"/>
          <w:szCs w:val="24"/>
        </w:rPr>
        <w:t>trauma training</w:t>
      </w:r>
      <w:r>
        <w:rPr>
          <w:rFonts w:ascii="Arial" w:hAnsi="Arial" w:cs="Arial"/>
          <w:sz w:val="24"/>
          <w:szCs w:val="24"/>
        </w:rPr>
        <w:t>)</w:t>
      </w:r>
    </w:p>
    <w:p w14:paraId="07FF9997" w14:textId="77777777" w:rsidR="00035152" w:rsidRDefault="00035152" w:rsidP="00035152">
      <w:pPr>
        <w:pStyle w:val="Body"/>
        <w:numPr>
          <w:ilvl w:val="1"/>
          <w:numId w:val="7"/>
        </w:numPr>
        <w:rPr>
          <w:rFonts w:ascii="Arial" w:hAnsi="Arial" w:cs="Arial"/>
          <w:sz w:val="24"/>
          <w:szCs w:val="24"/>
        </w:rPr>
      </w:pPr>
      <w:r w:rsidRPr="00035152">
        <w:rPr>
          <w:rFonts w:ascii="Arial" w:hAnsi="Arial" w:cs="Arial"/>
          <w:sz w:val="24"/>
          <w:szCs w:val="24"/>
        </w:rPr>
        <w:t xml:space="preserve"> </w:t>
      </w:r>
      <w:r>
        <w:rPr>
          <w:rFonts w:ascii="Arial" w:hAnsi="Arial" w:cs="Arial"/>
          <w:sz w:val="24"/>
          <w:szCs w:val="24"/>
        </w:rPr>
        <w:t>Literature review</w:t>
      </w:r>
      <w:r w:rsidR="00375D36">
        <w:rPr>
          <w:rFonts w:ascii="Arial" w:hAnsi="Arial" w:cs="Arial"/>
          <w:sz w:val="24"/>
          <w:szCs w:val="24"/>
        </w:rPr>
        <w:t>s</w:t>
      </w:r>
      <w:r>
        <w:rPr>
          <w:rFonts w:ascii="Arial" w:hAnsi="Arial" w:cs="Arial"/>
          <w:sz w:val="24"/>
          <w:szCs w:val="24"/>
        </w:rPr>
        <w:t xml:space="preserve"> and </w:t>
      </w:r>
      <w:r w:rsidR="00190F59">
        <w:rPr>
          <w:rFonts w:ascii="Arial" w:hAnsi="Arial" w:cs="Arial"/>
          <w:sz w:val="24"/>
          <w:szCs w:val="24"/>
        </w:rPr>
        <w:t>qualitative</w:t>
      </w:r>
      <w:r>
        <w:rPr>
          <w:rFonts w:ascii="Arial" w:hAnsi="Arial" w:cs="Arial"/>
          <w:sz w:val="24"/>
          <w:szCs w:val="24"/>
        </w:rPr>
        <w:t xml:space="preserve"> research with </w:t>
      </w:r>
      <w:r w:rsidRPr="00035152">
        <w:rPr>
          <w:rFonts w:ascii="Arial" w:hAnsi="Arial" w:cs="Arial"/>
          <w:sz w:val="24"/>
          <w:szCs w:val="24"/>
        </w:rPr>
        <w:t xml:space="preserve">people affected by trauma </w:t>
      </w:r>
      <w:r>
        <w:rPr>
          <w:rFonts w:ascii="Arial" w:hAnsi="Arial" w:cs="Arial"/>
          <w:sz w:val="24"/>
          <w:szCs w:val="24"/>
        </w:rPr>
        <w:t>(findings from both of these overlapped and are reflected in the Framework)</w:t>
      </w:r>
    </w:p>
    <w:p w14:paraId="73B3DCF7" w14:textId="77777777" w:rsidR="0061210B" w:rsidRPr="0061210B" w:rsidRDefault="0061210B" w:rsidP="0061210B">
      <w:pPr>
        <w:pStyle w:val="Body"/>
        <w:numPr>
          <w:ilvl w:val="0"/>
          <w:numId w:val="7"/>
        </w:numPr>
        <w:rPr>
          <w:rFonts w:ascii="Arial" w:hAnsi="Arial" w:cs="Arial"/>
          <w:sz w:val="24"/>
          <w:szCs w:val="24"/>
        </w:rPr>
      </w:pPr>
      <w:r>
        <w:rPr>
          <w:rFonts w:ascii="Arial" w:hAnsi="Arial" w:cs="Arial"/>
          <w:sz w:val="24"/>
          <w:szCs w:val="24"/>
        </w:rPr>
        <w:t>The key intended outcome of the workforce skills and training is that people affected</w:t>
      </w:r>
      <w:r w:rsidR="00375D36">
        <w:rPr>
          <w:rFonts w:ascii="Arial" w:hAnsi="Arial" w:cs="Arial"/>
          <w:sz w:val="24"/>
          <w:szCs w:val="24"/>
        </w:rPr>
        <w:t xml:space="preserve"> by trauma</w:t>
      </w:r>
      <w:r>
        <w:rPr>
          <w:rFonts w:ascii="Arial" w:hAnsi="Arial" w:cs="Arial"/>
          <w:sz w:val="24"/>
          <w:szCs w:val="24"/>
        </w:rPr>
        <w:t xml:space="preserve"> feel</w:t>
      </w:r>
      <w:r w:rsidRPr="009C6624">
        <w:rPr>
          <w:rFonts w:ascii="Arial" w:hAnsi="Arial" w:cs="Arial"/>
          <w:sz w:val="24"/>
          <w:szCs w:val="24"/>
        </w:rPr>
        <w:t xml:space="preserve"> safe </w:t>
      </w:r>
      <w:r>
        <w:rPr>
          <w:rFonts w:ascii="Arial" w:hAnsi="Arial" w:cs="Arial"/>
          <w:sz w:val="24"/>
          <w:szCs w:val="24"/>
        </w:rPr>
        <w:t>and protected from harm;</w:t>
      </w:r>
      <w:r w:rsidRPr="009C6624">
        <w:rPr>
          <w:rFonts w:ascii="Arial" w:hAnsi="Arial" w:cs="Arial"/>
          <w:sz w:val="24"/>
          <w:szCs w:val="24"/>
        </w:rPr>
        <w:t xml:space="preserve"> </w:t>
      </w:r>
      <w:r>
        <w:rPr>
          <w:rFonts w:ascii="Arial" w:hAnsi="Arial" w:cs="Arial"/>
          <w:sz w:val="24"/>
          <w:szCs w:val="24"/>
        </w:rPr>
        <w:t xml:space="preserve">that they are </w:t>
      </w:r>
      <w:r w:rsidRPr="009C6624">
        <w:rPr>
          <w:rFonts w:ascii="Arial" w:hAnsi="Arial" w:cs="Arial"/>
          <w:sz w:val="24"/>
          <w:szCs w:val="24"/>
        </w:rPr>
        <w:t>feeling emotionally safe</w:t>
      </w:r>
      <w:r w:rsidR="00ED74BE">
        <w:rPr>
          <w:rFonts w:ascii="Arial" w:hAnsi="Arial" w:cs="Arial"/>
          <w:sz w:val="24"/>
          <w:szCs w:val="24"/>
        </w:rPr>
        <w:t xml:space="preserve"> to make</w:t>
      </w:r>
      <w:r w:rsidRPr="009C6624">
        <w:rPr>
          <w:rFonts w:ascii="Arial" w:hAnsi="Arial" w:cs="Arial"/>
          <w:sz w:val="24"/>
          <w:szCs w:val="24"/>
        </w:rPr>
        <w:t xml:space="preserve"> sense of the trauma, and</w:t>
      </w:r>
      <w:r>
        <w:rPr>
          <w:rFonts w:ascii="Arial" w:hAnsi="Arial" w:cs="Arial"/>
          <w:sz w:val="24"/>
          <w:szCs w:val="24"/>
        </w:rPr>
        <w:t xml:space="preserve"> have a</w:t>
      </w:r>
      <w:r w:rsidRPr="009C6624">
        <w:rPr>
          <w:rFonts w:ascii="Arial" w:hAnsi="Arial" w:cs="Arial"/>
          <w:sz w:val="24"/>
          <w:szCs w:val="24"/>
        </w:rPr>
        <w:t xml:space="preserve"> future foc</w:t>
      </w:r>
      <w:r>
        <w:rPr>
          <w:rFonts w:ascii="Arial" w:hAnsi="Arial" w:cs="Arial"/>
          <w:sz w:val="24"/>
          <w:szCs w:val="24"/>
        </w:rPr>
        <w:t>us on what they want to achieve.</w:t>
      </w:r>
    </w:p>
    <w:p w14:paraId="5630E8E3" w14:textId="77777777" w:rsidR="0034268F" w:rsidRDefault="00035152" w:rsidP="0034268F">
      <w:pPr>
        <w:pStyle w:val="Body"/>
        <w:numPr>
          <w:ilvl w:val="0"/>
          <w:numId w:val="7"/>
        </w:numPr>
        <w:rPr>
          <w:rFonts w:ascii="Arial" w:hAnsi="Arial" w:cs="Arial"/>
          <w:sz w:val="24"/>
          <w:szCs w:val="24"/>
        </w:rPr>
      </w:pPr>
      <w:r>
        <w:rPr>
          <w:rFonts w:ascii="Arial" w:hAnsi="Arial" w:cs="Arial"/>
          <w:sz w:val="24"/>
          <w:szCs w:val="24"/>
        </w:rPr>
        <w:t>The Framework s</w:t>
      </w:r>
      <w:r w:rsidR="0034268F">
        <w:rPr>
          <w:rFonts w:ascii="Arial" w:hAnsi="Arial" w:cs="Arial"/>
          <w:sz w:val="24"/>
          <w:szCs w:val="24"/>
        </w:rPr>
        <w:t xml:space="preserve">plits </w:t>
      </w:r>
      <w:r>
        <w:rPr>
          <w:rFonts w:ascii="Arial" w:hAnsi="Arial" w:cs="Arial"/>
          <w:sz w:val="24"/>
          <w:szCs w:val="24"/>
        </w:rPr>
        <w:t xml:space="preserve">the workforce into four main </w:t>
      </w:r>
      <w:r w:rsidR="0034268F">
        <w:rPr>
          <w:rFonts w:ascii="Arial" w:hAnsi="Arial" w:cs="Arial"/>
          <w:sz w:val="24"/>
          <w:szCs w:val="24"/>
        </w:rPr>
        <w:t xml:space="preserve">levels, it is not </w:t>
      </w:r>
      <w:r w:rsidR="00190F59" w:rsidRPr="009C6624">
        <w:rPr>
          <w:rFonts w:ascii="Arial" w:hAnsi="Arial" w:cs="Arial"/>
          <w:sz w:val="24"/>
          <w:szCs w:val="24"/>
        </w:rPr>
        <w:t>hierarchical</w:t>
      </w:r>
      <w:r w:rsidR="0034268F" w:rsidRPr="009C6624">
        <w:rPr>
          <w:rFonts w:ascii="Arial" w:hAnsi="Arial" w:cs="Arial"/>
          <w:sz w:val="24"/>
          <w:szCs w:val="24"/>
        </w:rPr>
        <w:t xml:space="preserve"> or profession specific </w:t>
      </w:r>
      <w:r w:rsidR="00ED74BE" w:rsidRPr="00ED74BE">
        <w:rPr>
          <w:rFonts w:ascii="Arial" w:hAnsi="Arial" w:cs="Arial"/>
          <w:sz w:val="24"/>
          <w:szCs w:val="24"/>
        </w:rPr>
        <w:t>but instead articulates the different knowledge and skills which workers require to respond effectively to people affected by trauma in the context of their job role and service remit</w:t>
      </w:r>
      <w:r w:rsidR="0034268F">
        <w:rPr>
          <w:rFonts w:ascii="Arial" w:hAnsi="Arial" w:cs="Arial"/>
          <w:sz w:val="24"/>
          <w:szCs w:val="24"/>
        </w:rPr>
        <w:t>:</w:t>
      </w:r>
      <w:r w:rsidR="0034268F" w:rsidRPr="009C6624">
        <w:rPr>
          <w:rFonts w:ascii="Arial" w:hAnsi="Arial" w:cs="Arial"/>
          <w:sz w:val="24"/>
          <w:szCs w:val="24"/>
        </w:rPr>
        <w:t xml:space="preserve"> </w:t>
      </w:r>
    </w:p>
    <w:p w14:paraId="2D6341BB" w14:textId="77777777" w:rsidR="0034268F" w:rsidRPr="009C6624" w:rsidRDefault="0034268F" w:rsidP="0034268F">
      <w:pPr>
        <w:pStyle w:val="Body"/>
        <w:ind w:left="360"/>
        <w:rPr>
          <w:rFonts w:ascii="Arial" w:hAnsi="Arial" w:cs="Arial"/>
          <w:sz w:val="24"/>
          <w:szCs w:val="24"/>
        </w:rPr>
      </w:pPr>
    </w:p>
    <w:p w14:paraId="53DD60AC" w14:textId="77777777" w:rsidR="0034268F" w:rsidRDefault="0034268F" w:rsidP="00035152">
      <w:pPr>
        <w:pStyle w:val="Body"/>
        <w:numPr>
          <w:ilvl w:val="1"/>
          <w:numId w:val="1"/>
        </w:numPr>
        <w:rPr>
          <w:rFonts w:ascii="Arial" w:hAnsi="Arial" w:cs="Arial"/>
          <w:sz w:val="24"/>
          <w:szCs w:val="24"/>
        </w:rPr>
      </w:pPr>
      <w:r w:rsidRPr="0034268F">
        <w:rPr>
          <w:rFonts w:ascii="Arial" w:hAnsi="Arial" w:cs="Arial"/>
          <w:b/>
          <w:sz w:val="24"/>
          <w:szCs w:val="24"/>
        </w:rPr>
        <w:t>Trauma informed</w:t>
      </w:r>
      <w:r>
        <w:rPr>
          <w:rFonts w:ascii="Arial" w:hAnsi="Arial" w:cs="Arial"/>
          <w:sz w:val="24"/>
          <w:szCs w:val="24"/>
        </w:rPr>
        <w:t xml:space="preserve"> (</w:t>
      </w:r>
      <w:r w:rsidR="00ED74BE">
        <w:rPr>
          <w:rFonts w:ascii="Arial" w:hAnsi="Arial" w:cs="Arial"/>
          <w:sz w:val="24"/>
          <w:szCs w:val="24"/>
        </w:rPr>
        <w:t xml:space="preserve">knowledge and skills </w:t>
      </w:r>
      <w:r>
        <w:rPr>
          <w:rFonts w:ascii="Arial" w:hAnsi="Arial" w:cs="Arial"/>
          <w:sz w:val="24"/>
          <w:szCs w:val="24"/>
        </w:rPr>
        <w:t>for the whole workforce)</w:t>
      </w:r>
    </w:p>
    <w:p w14:paraId="6ED29A19" w14:textId="77777777" w:rsidR="00DC5080" w:rsidRDefault="0034268F" w:rsidP="00DC5080">
      <w:pPr>
        <w:pStyle w:val="CommentText"/>
        <w:numPr>
          <w:ilvl w:val="1"/>
          <w:numId w:val="1"/>
        </w:numPr>
      </w:pPr>
      <w:r w:rsidRPr="0034268F">
        <w:rPr>
          <w:rFonts w:ascii="Arial" w:hAnsi="Arial" w:cs="Arial"/>
          <w:b/>
        </w:rPr>
        <w:t>Trauma skilled</w:t>
      </w:r>
      <w:r>
        <w:rPr>
          <w:rFonts w:ascii="Arial" w:hAnsi="Arial" w:cs="Arial"/>
        </w:rPr>
        <w:t xml:space="preserve"> (</w:t>
      </w:r>
      <w:r w:rsidR="00DC5080" w:rsidRPr="00DC5080">
        <w:rPr>
          <w:rFonts w:ascii="Arial" w:hAnsi="Arial" w:cs="Arial"/>
        </w:rPr>
        <w:t xml:space="preserve">knowledge and skills for those workers who are regularly coming into contact with people affected by trauma </w:t>
      </w:r>
      <w:r w:rsidR="00DC5080">
        <w:rPr>
          <w:rFonts w:ascii="Arial" w:hAnsi="Arial" w:cs="Arial"/>
        </w:rPr>
        <w:t>{</w:t>
      </w:r>
      <w:r w:rsidR="00DC5080" w:rsidRPr="00DC5080">
        <w:rPr>
          <w:rFonts w:ascii="Arial" w:hAnsi="Arial" w:cs="Arial"/>
        </w:rPr>
        <w:t>where trauma may not be known about</w:t>
      </w:r>
      <w:r w:rsidR="00DC5080">
        <w:rPr>
          <w:rFonts w:ascii="Arial" w:hAnsi="Arial" w:cs="Arial"/>
        </w:rPr>
        <w:t>}</w:t>
      </w:r>
      <w:r w:rsidR="00DC5080" w:rsidRPr="00DC5080">
        <w:rPr>
          <w:rFonts w:ascii="Arial" w:hAnsi="Arial" w:cs="Arial"/>
        </w:rPr>
        <w:t xml:space="preserve"> and in contexts where trauma informed adjustments to practice can be helpful</w:t>
      </w:r>
      <w:r w:rsidR="00DC5080">
        <w:rPr>
          <w:rFonts w:ascii="Arial" w:hAnsi="Arial" w:cs="Arial"/>
        </w:rPr>
        <w:t>)</w:t>
      </w:r>
    </w:p>
    <w:p w14:paraId="206E9557" w14:textId="77777777" w:rsidR="0034268F" w:rsidRPr="00DC5080" w:rsidRDefault="0034268F" w:rsidP="00DC5080">
      <w:pPr>
        <w:pStyle w:val="CommentText"/>
        <w:numPr>
          <w:ilvl w:val="1"/>
          <w:numId w:val="1"/>
        </w:numPr>
      </w:pPr>
      <w:r w:rsidRPr="0034268F">
        <w:rPr>
          <w:rFonts w:ascii="Arial" w:hAnsi="Arial" w:cs="Arial"/>
          <w:b/>
        </w:rPr>
        <w:t>Trauma enhanced</w:t>
      </w:r>
      <w:r>
        <w:rPr>
          <w:rFonts w:ascii="Arial" w:hAnsi="Arial" w:cs="Arial"/>
        </w:rPr>
        <w:t xml:space="preserve"> </w:t>
      </w:r>
      <w:r w:rsidRPr="00DC5080">
        <w:rPr>
          <w:rFonts w:ascii="Arial" w:hAnsi="Arial" w:cs="Arial"/>
        </w:rPr>
        <w:t>(</w:t>
      </w:r>
      <w:r w:rsidR="00DC5080" w:rsidRPr="00DC5080">
        <w:rPr>
          <w:rFonts w:ascii="Arial" w:hAnsi="Arial" w:cs="Arial"/>
        </w:rPr>
        <w:t>knowledge and skills for workers who have a role in directly providing services</w:t>
      </w:r>
      <w:r w:rsidR="00DC5080">
        <w:rPr>
          <w:rFonts w:ascii="Arial" w:hAnsi="Arial" w:cs="Arial"/>
        </w:rPr>
        <w:t xml:space="preserve"> for people affected by trauma {</w:t>
      </w:r>
      <w:r w:rsidR="00DC5080" w:rsidRPr="00DC5080">
        <w:rPr>
          <w:rFonts w:ascii="Arial" w:hAnsi="Arial" w:cs="Arial"/>
        </w:rPr>
        <w:t>support, care and interventions</w:t>
      </w:r>
      <w:r w:rsidR="00DC5080">
        <w:rPr>
          <w:rFonts w:ascii="Arial" w:hAnsi="Arial" w:cs="Arial"/>
        </w:rPr>
        <w:t>})</w:t>
      </w:r>
    </w:p>
    <w:p w14:paraId="4D63DF94" w14:textId="77777777" w:rsidR="0034268F" w:rsidRPr="00035152" w:rsidRDefault="0034268F" w:rsidP="00035152">
      <w:pPr>
        <w:pStyle w:val="Body"/>
        <w:numPr>
          <w:ilvl w:val="1"/>
          <w:numId w:val="1"/>
        </w:numPr>
        <w:rPr>
          <w:rFonts w:ascii="Arial" w:hAnsi="Arial" w:cs="Arial"/>
          <w:sz w:val="24"/>
          <w:szCs w:val="24"/>
        </w:rPr>
      </w:pPr>
      <w:r w:rsidRPr="0034268F">
        <w:rPr>
          <w:rFonts w:ascii="Arial" w:hAnsi="Arial" w:cs="Arial"/>
          <w:b/>
          <w:sz w:val="24"/>
          <w:szCs w:val="24"/>
        </w:rPr>
        <w:t>Trauma Specialist</w:t>
      </w:r>
      <w:r>
        <w:rPr>
          <w:rFonts w:ascii="Arial" w:hAnsi="Arial" w:cs="Arial"/>
          <w:sz w:val="24"/>
          <w:szCs w:val="24"/>
        </w:rPr>
        <w:t xml:space="preserve"> (</w:t>
      </w:r>
      <w:r w:rsidR="00DC5080" w:rsidRPr="00DC5080">
        <w:rPr>
          <w:rFonts w:ascii="Arial" w:hAnsi="Arial" w:cs="Arial"/>
          <w:sz w:val="24"/>
          <w:szCs w:val="24"/>
        </w:rPr>
        <w:t>knowledge and skills for workers who have a role in providing specialist interventions for people affected by trauma who have complex difficulties</w:t>
      </w:r>
      <w:r>
        <w:rPr>
          <w:rFonts w:ascii="Arial" w:hAnsi="Arial" w:cs="Arial"/>
          <w:sz w:val="24"/>
          <w:szCs w:val="24"/>
        </w:rPr>
        <w:t>)</w:t>
      </w:r>
    </w:p>
    <w:p w14:paraId="0B851AB8" w14:textId="77777777" w:rsidR="00035152" w:rsidRDefault="00035152" w:rsidP="00FD7587">
      <w:pPr>
        <w:pStyle w:val="Body"/>
        <w:rPr>
          <w:rFonts w:ascii="Arial" w:hAnsi="Arial" w:cs="Arial"/>
          <w:sz w:val="24"/>
          <w:szCs w:val="24"/>
        </w:rPr>
      </w:pPr>
    </w:p>
    <w:p w14:paraId="0C5EB22E" w14:textId="77777777" w:rsidR="00035152" w:rsidRPr="00035152" w:rsidRDefault="003C34AE" w:rsidP="00FD7587">
      <w:pPr>
        <w:pStyle w:val="Body"/>
        <w:rPr>
          <w:rFonts w:ascii="Arial" w:hAnsi="Arial" w:cs="Arial"/>
          <w:b/>
          <w:sz w:val="24"/>
          <w:szCs w:val="24"/>
        </w:rPr>
      </w:pPr>
      <w:r>
        <w:rPr>
          <w:rFonts w:ascii="Arial" w:hAnsi="Arial" w:cs="Arial"/>
          <w:b/>
          <w:sz w:val="24"/>
          <w:szCs w:val="24"/>
        </w:rPr>
        <w:t>Framework i</w:t>
      </w:r>
      <w:r w:rsidR="00035152">
        <w:rPr>
          <w:rFonts w:ascii="Arial" w:hAnsi="Arial" w:cs="Arial"/>
          <w:b/>
          <w:sz w:val="24"/>
          <w:szCs w:val="24"/>
        </w:rPr>
        <w:t xml:space="preserve">mplementation </w:t>
      </w:r>
    </w:p>
    <w:p w14:paraId="27E63E11" w14:textId="77777777" w:rsidR="00FD7587" w:rsidRDefault="00FD7587" w:rsidP="00FD7587">
      <w:pPr>
        <w:pStyle w:val="Body"/>
        <w:numPr>
          <w:ilvl w:val="0"/>
          <w:numId w:val="1"/>
        </w:numPr>
        <w:rPr>
          <w:rFonts w:ascii="Arial" w:hAnsi="Arial" w:cs="Arial"/>
          <w:sz w:val="24"/>
          <w:szCs w:val="24"/>
        </w:rPr>
      </w:pPr>
      <w:r w:rsidRPr="009C6624">
        <w:rPr>
          <w:rFonts w:ascii="Arial" w:hAnsi="Arial" w:cs="Arial"/>
          <w:sz w:val="24"/>
          <w:szCs w:val="24"/>
        </w:rPr>
        <w:t xml:space="preserve">This year </w:t>
      </w:r>
      <w:r w:rsidR="00035152">
        <w:rPr>
          <w:rFonts w:ascii="Arial" w:hAnsi="Arial" w:cs="Arial"/>
          <w:sz w:val="24"/>
          <w:szCs w:val="24"/>
        </w:rPr>
        <w:t xml:space="preserve">NES </w:t>
      </w:r>
      <w:r w:rsidR="00F67906">
        <w:rPr>
          <w:rFonts w:ascii="Arial" w:hAnsi="Arial" w:cs="Arial"/>
          <w:sz w:val="24"/>
          <w:szCs w:val="24"/>
        </w:rPr>
        <w:t xml:space="preserve">is </w:t>
      </w:r>
      <w:r w:rsidRPr="009C6624">
        <w:rPr>
          <w:rFonts w:ascii="Arial" w:hAnsi="Arial" w:cs="Arial"/>
          <w:sz w:val="24"/>
          <w:szCs w:val="24"/>
        </w:rPr>
        <w:t xml:space="preserve">working on </w:t>
      </w:r>
      <w:r w:rsidR="00035152">
        <w:rPr>
          <w:rFonts w:ascii="Arial" w:hAnsi="Arial" w:cs="Arial"/>
          <w:sz w:val="24"/>
          <w:szCs w:val="24"/>
        </w:rPr>
        <w:t xml:space="preserve">a </w:t>
      </w:r>
      <w:r w:rsidRPr="009C6624">
        <w:rPr>
          <w:rFonts w:ascii="Arial" w:hAnsi="Arial" w:cs="Arial"/>
          <w:sz w:val="24"/>
          <w:szCs w:val="24"/>
        </w:rPr>
        <w:t xml:space="preserve">national strategy </w:t>
      </w:r>
      <w:r w:rsidR="00190F59">
        <w:rPr>
          <w:rFonts w:ascii="Arial" w:hAnsi="Arial" w:cs="Arial"/>
          <w:sz w:val="24"/>
          <w:szCs w:val="24"/>
        </w:rPr>
        <w:t>and</w:t>
      </w:r>
      <w:r w:rsidR="00DC5080">
        <w:rPr>
          <w:rFonts w:ascii="Arial" w:hAnsi="Arial" w:cs="Arial"/>
          <w:sz w:val="24"/>
          <w:szCs w:val="24"/>
        </w:rPr>
        <w:t xml:space="preserve"> trauma</w:t>
      </w:r>
      <w:r w:rsidR="00190F59">
        <w:rPr>
          <w:rFonts w:ascii="Arial" w:hAnsi="Arial" w:cs="Arial"/>
          <w:sz w:val="24"/>
          <w:szCs w:val="24"/>
        </w:rPr>
        <w:t xml:space="preserve"> </w:t>
      </w:r>
      <w:r w:rsidR="00190F59" w:rsidRPr="009C6624">
        <w:rPr>
          <w:rFonts w:ascii="Arial" w:hAnsi="Arial" w:cs="Arial"/>
          <w:sz w:val="24"/>
          <w:szCs w:val="24"/>
        </w:rPr>
        <w:t>training</w:t>
      </w:r>
      <w:r w:rsidRPr="009C6624">
        <w:rPr>
          <w:rFonts w:ascii="Arial" w:hAnsi="Arial" w:cs="Arial"/>
          <w:sz w:val="24"/>
          <w:szCs w:val="24"/>
        </w:rPr>
        <w:t xml:space="preserve"> plan</w:t>
      </w:r>
      <w:r w:rsidR="00035152">
        <w:rPr>
          <w:rFonts w:ascii="Arial" w:hAnsi="Arial" w:cs="Arial"/>
          <w:sz w:val="24"/>
          <w:szCs w:val="24"/>
        </w:rPr>
        <w:t xml:space="preserve"> (to be published March 2018), </w:t>
      </w:r>
      <w:r w:rsidR="00DC5080">
        <w:rPr>
          <w:rFonts w:ascii="Arial" w:hAnsi="Arial" w:cs="Arial"/>
          <w:sz w:val="24"/>
          <w:szCs w:val="24"/>
        </w:rPr>
        <w:t>and</w:t>
      </w:r>
      <w:r w:rsidR="00035152">
        <w:rPr>
          <w:rFonts w:ascii="Arial" w:hAnsi="Arial" w:cs="Arial"/>
          <w:sz w:val="24"/>
          <w:szCs w:val="24"/>
        </w:rPr>
        <w:t xml:space="preserve"> Sharon Doherty is leading on</w:t>
      </w:r>
      <w:r w:rsidR="00DC5080">
        <w:rPr>
          <w:rFonts w:ascii="Arial" w:hAnsi="Arial" w:cs="Arial"/>
          <w:sz w:val="24"/>
          <w:szCs w:val="24"/>
        </w:rPr>
        <w:t xml:space="preserve"> strategy development</w:t>
      </w:r>
      <w:r w:rsidR="00035152">
        <w:rPr>
          <w:rFonts w:ascii="Arial" w:hAnsi="Arial" w:cs="Arial"/>
          <w:sz w:val="24"/>
          <w:szCs w:val="24"/>
        </w:rPr>
        <w:t xml:space="preserve">. The </w:t>
      </w:r>
      <w:r w:rsidR="00DC5080" w:rsidRPr="00DC5080">
        <w:rPr>
          <w:rFonts w:ascii="Arial" w:hAnsi="Arial" w:cs="Arial"/>
          <w:sz w:val="24"/>
          <w:szCs w:val="24"/>
        </w:rPr>
        <w:t>aim of the strategy is to clarify what training would be useful for staff at different practice levels, what good quality training looks like and the knowledge and skills required of trainers, to help organizations access and where needed commission training</w:t>
      </w:r>
      <w:r w:rsidR="00035152">
        <w:rPr>
          <w:rFonts w:ascii="Arial" w:hAnsi="Arial" w:cs="Arial"/>
          <w:sz w:val="24"/>
          <w:szCs w:val="24"/>
        </w:rPr>
        <w:t xml:space="preserve">. </w:t>
      </w:r>
    </w:p>
    <w:p w14:paraId="46E7E439" w14:textId="77777777" w:rsidR="00035152" w:rsidRPr="00035152" w:rsidRDefault="00E241C1" w:rsidP="00FD7587">
      <w:pPr>
        <w:pStyle w:val="Body"/>
        <w:numPr>
          <w:ilvl w:val="0"/>
          <w:numId w:val="1"/>
        </w:numPr>
        <w:rPr>
          <w:rFonts w:ascii="Arial" w:hAnsi="Arial" w:cs="Arial"/>
          <w:sz w:val="24"/>
          <w:szCs w:val="24"/>
        </w:rPr>
      </w:pPr>
      <w:r w:rsidRPr="00E241C1">
        <w:rPr>
          <w:rFonts w:ascii="Arial" w:hAnsi="Arial" w:cs="Arial"/>
          <w:sz w:val="24"/>
          <w:szCs w:val="24"/>
        </w:rPr>
        <w:t>Next year to support the implementation of the Transforming Psychological Trauma framework, NES will be developing and piloting some specific training packages</w:t>
      </w:r>
      <w:r w:rsidR="0061210B">
        <w:rPr>
          <w:rFonts w:ascii="Arial" w:hAnsi="Arial" w:cs="Arial"/>
          <w:sz w:val="24"/>
          <w:szCs w:val="24"/>
        </w:rPr>
        <w:t>.</w:t>
      </w:r>
      <w:r w:rsidR="00035152">
        <w:rPr>
          <w:rFonts w:ascii="Arial" w:hAnsi="Arial" w:cs="Arial"/>
          <w:sz w:val="24"/>
          <w:szCs w:val="24"/>
        </w:rPr>
        <w:t xml:space="preserve"> </w:t>
      </w:r>
    </w:p>
    <w:p w14:paraId="492B3493" w14:textId="77777777" w:rsidR="00FD7587" w:rsidRDefault="00FD7587" w:rsidP="00FD7587">
      <w:pPr>
        <w:pStyle w:val="Body"/>
        <w:rPr>
          <w:rFonts w:ascii="Arial" w:hAnsi="Arial" w:cs="Arial"/>
          <w:sz w:val="24"/>
          <w:szCs w:val="24"/>
        </w:rPr>
      </w:pPr>
    </w:p>
    <w:p w14:paraId="198CCB63" w14:textId="77777777" w:rsidR="00190F59" w:rsidRDefault="00190F59" w:rsidP="00FD7587">
      <w:pPr>
        <w:pStyle w:val="Body"/>
        <w:rPr>
          <w:rFonts w:ascii="Arial" w:hAnsi="Arial" w:cs="Arial"/>
          <w:sz w:val="24"/>
          <w:szCs w:val="24"/>
        </w:rPr>
      </w:pPr>
    </w:p>
    <w:p w14:paraId="49636297" w14:textId="77777777" w:rsidR="00190F59" w:rsidRPr="009C6624" w:rsidRDefault="00190F59" w:rsidP="00FD7587">
      <w:pPr>
        <w:pStyle w:val="Body"/>
        <w:rPr>
          <w:rFonts w:ascii="Arial" w:hAnsi="Arial" w:cs="Arial"/>
          <w:sz w:val="24"/>
          <w:szCs w:val="24"/>
        </w:rPr>
      </w:pPr>
    </w:p>
    <w:p w14:paraId="04CA1B98" w14:textId="77777777" w:rsidR="00FD7587" w:rsidRPr="0061210B" w:rsidRDefault="003C34AE" w:rsidP="00FD7587">
      <w:pPr>
        <w:pStyle w:val="Body"/>
        <w:rPr>
          <w:rFonts w:ascii="Arial" w:hAnsi="Arial" w:cs="Arial"/>
          <w:b/>
          <w:sz w:val="24"/>
          <w:szCs w:val="24"/>
        </w:rPr>
      </w:pPr>
      <w:r>
        <w:rPr>
          <w:rFonts w:ascii="Arial" w:hAnsi="Arial" w:cs="Arial"/>
          <w:b/>
          <w:sz w:val="24"/>
          <w:szCs w:val="24"/>
        </w:rPr>
        <w:t>Routine e</w:t>
      </w:r>
      <w:r w:rsidR="0061210B">
        <w:rPr>
          <w:rFonts w:ascii="Arial" w:hAnsi="Arial" w:cs="Arial"/>
          <w:b/>
          <w:sz w:val="24"/>
          <w:szCs w:val="24"/>
        </w:rPr>
        <w:t xml:space="preserve">nquiry </w:t>
      </w:r>
    </w:p>
    <w:p w14:paraId="58913670" w14:textId="77777777" w:rsidR="0061210B" w:rsidRPr="00E241C1" w:rsidRDefault="0061210B" w:rsidP="0061210B">
      <w:pPr>
        <w:pStyle w:val="Body"/>
        <w:numPr>
          <w:ilvl w:val="0"/>
          <w:numId w:val="1"/>
        </w:numPr>
        <w:rPr>
          <w:rFonts w:ascii="Arial" w:hAnsi="Arial" w:cs="Arial"/>
          <w:sz w:val="24"/>
          <w:szCs w:val="24"/>
        </w:rPr>
      </w:pPr>
      <w:r>
        <w:rPr>
          <w:rFonts w:ascii="Arial" w:hAnsi="Arial" w:cs="Arial"/>
          <w:sz w:val="24"/>
          <w:szCs w:val="24"/>
        </w:rPr>
        <w:t xml:space="preserve">It is useful to think about the </w:t>
      </w:r>
      <w:r w:rsidRPr="0034268F">
        <w:rPr>
          <w:rFonts w:ascii="Arial" w:hAnsi="Arial" w:cs="Arial"/>
          <w:sz w:val="24"/>
          <w:szCs w:val="24"/>
        </w:rPr>
        <w:t xml:space="preserve">implications for </w:t>
      </w:r>
      <w:r>
        <w:rPr>
          <w:rFonts w:ascii="Arial" w:hAnsi="Arial" w:cs="Arial"/>
          <w:sz w:val="24"/>
          <w:szCs w:val="24"/>
        </w:rPr>
        <w:t xml:space="preserve">the </w:t>
      </w:r>
      <w:r w:rsidRPr="0034268F">
        <w:rPr>
          <w:rFonts w:ascii="Arial" w:hAnsi="Arial" w:cs="Arial"/>
          <w:sz w:val="24"/>
          <w:szCs w:val="24"/>
        </w:rPr>
        <w:t xml:space="preserve">spectrum of needs that might emerge if </w:t>
      </w:r>
      <w:r>
        <w:rPr>
          <w:rFonts w:ascii="Arial" w:hAnsi="Arial" w:cs="Arial"/>
          <w:sz w:val="24"/>
          <w:szCs w:val="24"/>
        </w:rPr>
        <w:t xml:space="preserve">we </w:t>
      </w:r>
      <w:r w:rsidRPr="0034268F">
        <w:rPr>
          <w:rFonts w:ascii="Arial" w:hAnsi="Arial" w:cs="Arial"/>
          <w:sz w:val="24"/>
          <w:szCs w:val="24"/>
        </w:rPr>
        <w:t xml:space="preserve">start to routinely enquire </w:t>
      </w:r>
      <w:r>
        <w:rPr>
          <w:rFonts w:ascii="Arial" w:hAnsi="Arial" w:cs="Arial"/>
          <w:sz w:val="24"/>
          <w:szCs w:val="24"/>
        </w:rPr>
        <w:t>about ACEs and adult adversity and</w:t>
      </w:r>
      <w:r w:rsidRPr="0034268F">
        <w:rPr>
          <w:rFonts w:ascii="Arial" w:hAnsi="Arial" w:cs="Arial"/>
          <w:sz w:val="24"/>
          <w:szCs w:val="24"/>
        </w:rPr>
        <w:t xml:space="preserve"> trauma</w:t>
      </w:r>
      <w:r w:rsidR="00E241C1" w:rsidRPr="00E241C1">
        <w:t xml:space="preserve"> </w:t>
      </w:r>
      <w:r w:rsidR="00E241C1" w:rsidRPr="00E241C1">
        <w:rPr>
          <w:rFonts w:ascii="Arial" w:hAnsi="Arial" w:cs="Arial"/>
          <w:sz w:val="24"/>
          <w:szCs w:val="24"/>
        </w:rPr>
        <w:t>so long as there is organizational support in place</w:t>
      </w:r>
      <w:r w:rsidRPr="00E241C1">
        <w:rPr>
          <w:rFonts w:ascii="Arial" w:hAnsi="Arial" w:cs="Arial"/>
          <w:sz w:val="24"/>
          <w:szCs w:val="24"/>
        </w:rPr>
        <w:t>.</w:t>
      </w:r>
    </w:p>
    <w:p w14:paraId="55E24492" w14:textId="77777777" w:rsidR="0061210B" w:rsidRDefault="0061210B" w:rsidP="0061210B">
      <w:pPr>
        <w:pStyle w:val="Body"/>
        <w:numPr>
          <w:ilvl w:val="0"/>
          <w:numId w:val="1"/>
        </w:numPr>
        <w:rPr>
          <w:rFonts w:ascii="Arial" w:hAnsi="Arial" w:cs="Arial"/>
          <w:sz w:val="24"/>
          <w:szCs w:val="24"/>
        </w:rPr>
      </w:pPr>
      <w:r>
        <w:rPr>
          <w:rFonts w:ascii="Arial" w:hAnsi="Arial" w:cs="Arial"/>
          <w:sz w:val="24"/>
          <w:szCs w:val="24"/>
        </w:rPr>
        <w:lastRenderedPageBreak/>
        <w:t xml:space="preserve">Routine enquiry is something that may be introduced in </w:t>
      </w:r>
      <w:r w:rsidRPr="009C6624">
        <w:rPr>
          <w:rFonts w:ascii="Arial" w:hAnsi="Arial" w:cs="Arial"/>
          <w:sz w:val="24"/>
          <w:szCs w:val="24"/>
        </w:rPr>
        <w:t xml:space="preserve">practice level 2 </w:t>
      </w:r>
      <w:r w:rsidR="00F67906">
        <w:rPr>
          <w:rFonts w:ascii="Arial" w:hAnsi="Arial" w:cs="Arial"/>
          <w:sz w:val="24"/>
          <w:szCs w:val="24"/>
        </w:rPr>
        <w:t xml:space="preserve">(‘trauma skilled’) </w:t>
      </w:r>
      <w:r>
        <w:rPr>
          <w:rFonts w:ascii="Arial" w:hAnsi="Arial" w:cs="Arial"/>
          <w:sz w:val="24"/>
          <w:szCs w:val="24"/>
        </w:rPr>
        <w:t xml:space="preserve">for members of the workforce who have a lot of contact with members of the public, </w:t>
      </w:r>
      <w:r w:rsidRPr="0061210B">
        <w:rPr>
          <w:rFonts w:ascii="Arial" w:hAnsi="Arial" w:cs="Arial"/>
          <w:sz w:val="24"/>
          <w:szCs w:val="24"/>
        </w:rPr>
        <w:t xml:space="preserve">many of whom will have undisclosed history of adversity and trauma.  </w:t>
      </w:r>
    </w:p>
    <w:p w14:paraId="646D85BB" w14:textId="77777777" w:rsidR="00FD7587" w:rsidRDefault="0061210B" w:rsidP="00FD7587">
      <w:pPr>
        <w:pStyle w:val="Body"/>
        <w:numPr>
          <w:ilvl w:val="0"/>
          <w:numId w:val="1"/>
        </w:numPr>
        <w:rPr>
          <w:rFonts w:ascii="Arial" w:hAnsi="Arial" w:cs="Arial"/>
          <w:sz w:val="24"/>
          <w:szCs w:val="24"/>
        </w:rPr>
      </w:pPr>
      <w:r>
        <w:rPr>
          <w:rFonts w:ascii="Arial" w:hAnsi="Arial" w:cs="Arial"/>
          <w:sz w:val="24"/>
          <w:szCs w:val="24"/>
        </w:rPr>
        <w:t>R</w:t>
      </w:r>
      <w:r w:rsidRPr="0061210B">
        <w:rPr>
          <w:rFonts w:ascii="Arial" w:hAnsi="Arial" w:cs="Arial"/>
          <w:sz w:val="24"/>
          <w:szCs w:val="24"/>
        </w:rPr>
        <w:t xml:space="preserve">outine enquiry </w:t>
      </w:r>
      <w:r>
        <w:rPr>
          <w:rFonts w:ascii="Arial" w:hAnsi="Arial" w:cs="Arial"/>
          <w:sz w:val="24"/>
          <w:szCs w:val="24"/>
        </w:rPr>
        <w:t>requires</w:t>
      </w:r>
      <w:r w:rsidRPr="0061210B">
        <w:rPr>
          <w:rFonts w:ascii="Arial" w:hAnsi="Arial" w:cs="Arial"/>
          <w:sz w:val="24"/>
          <w:szCs w:val="24"/>
        </w:rPr>
        <w:t xml:space="preserve"> necessary </w:t>
      </w:r>
      <w:r>
        <w:rPr>
          <w:rFonts w:ascii="Arial" w:hAnsi="Arial" w:cs="Arial"/>
          <w:sz w:val="24"/>
          <w:szCs w:val="24"/>
        </w:rPr>
        <w:t xml:space="preserve">workforce training and support, and the Framework </w:t>
      </w:r>
      <w:r w:rsidR="00FD7587" w:rsidRPr="0061210B">
        <w:rPr>
          <w:rFonts w:ascii="Arial" w:hAnsi="Arial" w:cs="Arial"/>
          <w:sz w:val="24"/>
          <w:szCs w:val="24"/>
        </w:rPr>
        <w:t xml:space="preserve">articulates </w:t>
      </w:r>
      <w:r>
        <w:rPr>
          <w:rFonts w:ascii="Arial" w:hAnsi="Arial" w:cs="Arial"/>
          <w:sz w:val="24"/>
          <w:szCs w:val="24"/>
        </w:rPr>
        <w:t xml:space="preserve">the </w:t>
      </w:r>
      <w:r w:rsidR="00FD7587" w:rsidRPr="0061210B">
        <w:rPr>
          <w:rFonts w:ascii="Arial" w:hAnsi="Arial" w:cs="Arial"/>
          <w:sz w:val="24"/>
          <w:szCs w:val="24"/>
        </w:rPr>
        <w:t xml:space="preserve">knowledge and skills workers require to respond to disclosures in trauma-informed way.  </w:t>
      </w:r>
    </w:p>
    <w:p w14:paraId="58B037F7" w14:textId="77777777" w:rsidR="0061210B" w:rsidRDefault="00FD7587" w:rsidP="00FD7587">
      <w:pPr>
        <w:pStyle w:val="Body"/>
        <w:numPr>
          <w:ilvl w:val="0"/>
          <w:numId w:val="1"/>
        </w:numPr>
        <w:rPr>
          <w:rFonts w:ascii="Arial" w:hAnsi="Arial" w:cs="Arial"/>
          <w:sz w:val="24"/>
          <w:szCs w:val="24"/>
        </w:rPr>
      </w:pPr>
      <w:r w:rsidRPr="0061210B">
        <w:rPr>
          <w:rFonts w:ascii="Arial" w:hAnsi="Arial" w:cs="Arial"/>
          <w:sz w:val="24"/>
          <w:szCs w:val="24"/>
        </w:rPr>
        <w:t>Routine enquiry</w:t>
      </w:r>
      <w:r w:rsidR="0061210B" w:rsidRPr="0061210B">
        <w:rPr>
          <w:rFonts w:ascii="Arial" w:hAnsi="Arial" w:cs="Arial"/>
          <w:sz w:val="24"/>
          <w:szCs w:val="24"/>
        </w:rPr>
        <w:t xml:space="preserve"> is</w:t>
      </w:r>
      <w:r w:rsidRPr="0061210B">
        <w:rPr>
          <w:rFonts w:ascii="Arial" w:hAnsi="Arial" w:cs="Arial"/>
          <w:sz w:val="24"/>
          <w:szCs w:val="24"/>
        </w:rPr>
        <w:t xml:space="preserve"> one component of</w:t>
      </w:r>
      <w:r w:rsidR="0061210B" w:rsidRPr="0061210B">
        <w:rPr>
          <w:rFonts w:ascii="Arial" w:hAnsi="Arial" w:cs="Arial"/>
          <w:sz w:val="24"/>
          <w:szCs w:val="24"/>
        </w:rPr>
        <w:t xml:space="preserve"> a multi-</w:t>
      </w:r>
      <w:r w:rsidRPr="0061210B">
        <w:rPr>
          <w:rFonts w:ascii="Arial" w:hAnsi="Arial" w:cs="Arial"/>
          <w:sz w:val="24"/>
          <w:szCs w:val="24"/>
        </w:rPr>
        <w:t xml:space="preserve">faceted way of responding to people affected by adversity and trauma. </w:t>
      </w:r>
      <w:r w:rsidR="0061210B" w:rsidRPr="0061210B">
        <w:rPr>
          <w:rFonts w:ascii="Arial" w:hAnsi="Arial" w:cs="Arial"/>
          <w:sz w:val="24"/>
          <w:szCs w:val="24"/>
        </w:rPr>
        <w:t>It is important</w:t>
      </w:r>
      <w:r w:rsidRPr="0061210B">
        <w:rPr>
          <w:rFonts w:ascii="Arial" w:hAnsi="Arial" w:cs="Arial"/>
          <w:sz w:val="24"/>
          <w:szCs w:val="24"/>
        </w:rPr>
        <w:t xml:space="preserve"> that services </w:t>
      </w:r>
      <w:r w:rsidR="0061210B" w:rsidRPr="0061210B">
        <w:rPr>
          <w:rFonts w:ascii="Arial" w:hAnsi="Arial" w:cs="Arial"/>
          <w:sz w:val="24"/>
          <w:szCs w:val="24"/>
        </w:rPr>
        <w:t>and organisations use trauma</w:t>
      </w:r>
      <w:r w:rsidRPr="0061210B">
        <w:rPr>
          <w:rFonts w:ascii="Arial" w:hAnsi="Arial" w:cs="Arial"/>
          <w:sz w:val="24"/>
          <w:szCs w:val="24"/>
        </w:rPr>
        <w:t xml:space="preserve">-informed principles to </w:t>
      </w:r>
      <w:r w:rsidR="00190F59" w:rsidRPr="0061210B">
        <w:rPr>
          <w:rFonts w:ascii="Arial" w:hAnsi="Arial" w:cs="Arial"/>
          <w:sz w:val="24"/>
          <w:szCs w:val="24"/>
        </w:rPr>
        <w:t>inform the</w:t>
      </w:r>
      <w:r w:rsidR="0061210B" w:rsidRPr="0061210B">
        <w:rPr>
          <w:rFonts w:ascii="Arial" w:hAnsi="Arial" w:cs="Arial"/>
          <w:sz w:val="24"/>
          <w:szCs w:val="24"/>
        </w:rPr>
        <w:t xml:space="preserve"> </w:t>
      </w:r>
      <w:r w:rsidRPr="0061210B">
        <w:rPr>
          <w:rFonts w:ascii="Arial" w:hAnsi="Arial" w:cs="Arial"/>
          <w:sz w:val="24"/>
          <w:szCs w:val="24"/>
        </w:rPr>
        <w:t xml:space="preserve">service as a whole.  </w:t>
      </w:r>
    </w:p>
    <w:p w14:paraId="7B5FE12F" w14:textId="77777777" w:rsidR="00FD7587" w:rsidRDefault="00190F59" w:rsidP="00FD7587">
      <w:pPr>
        <w:pStyle w:val="Body"/>
        <w:numPr>
          <w:ilvl w:val="0"/>
          <w:numId w:val="1"/>
        </w:numPr>
        <w:rPr>
          <w:rFonts w:ascii="Arial" w:hAnsi="Arial" w:cs="Arial"/>
          <w:sz w:val="24"/>
          <w:szCs w:val="24"/>
        </w:rPr>
      </w:pPr>
      <w:r>
        <w:rPr>
          <w:rFonts w:ascii="Arial" w:hAnsi="Arial" w:cs="Arial"/>
          <w:sz w:val="24"/>
          <w:szCs w:val="24"/>
        </w:rPr>
        <w:t>Leaders’</w:t>
      </w:r>
      <w:r w:rsidR="0061210B">
        <w:rPr>
          <w:rFonts w:ascii="Arial" w:hAnsi="Arial" w:cs="Arial"/>
          <w:sz w:val="24"/>
          <w:szCs w:val="24"/>
        </w:rPr>
        <w:t xml:space="preserve"> commitment and buy-in is important so that staff are </w:t>
      </w:r>
      <w:r w:rsidR="0061210B" w:rsidRPr="009C6624">
        <w:rPr>
          <w:rFonts w:ascii="Arial" w:hAnsi="Arial" w:cs="Arial"/>
          <w:sz w:val="24"/>
          <w:szCs w:val="24"/>
        </w:rPr>
        <w:t xml:space="preserve">enabled to carry out routine enquiry in trauma-informed way.  </w:t>
      </w:r>
    </w:p>
    <w:p w14:paraId="284EBBD7" w14:textId="77777777" w:rsidR="0061210B" w:rsidRDefault="00F67906" w:rsidP="00FD7587">
      <w:pPr>
        <w:pStyle w:val="Body"/>
        <w:numPr>
          <w:ilvl w:val="0"/>
          <w:numId w:val="1"/>
        </w:numPr>
        <w:rPr>
          <w:rFonts w:ascii="Arial" w:hAnsi="Arial" w:cs="Arial"/>
          <w:sz w:val="24"/>
          <w:szCs w:val="24"/>
        </w:rPr>
      </w:pPr>
      <w:r>
        <w:rPr>
          <w:rFonts w:ascii="Arial" w:hAnsi="Arial" w:cs="Arial"/>
          <w:sz w:val="24"/>
          <w:szCs w:val="24"/>
        </w:rPr>
        <w:t xml:space="preserve">Evaluation </w:t>
      </w:r>
      <w:r w:rsidR="0061210B">
        <w:rPr>
          <w:rFonts w:ascii="Arial" w:hAnsi="Arial" w:cs="Arial"/>
          <w:sz w:val="24"/>
          <w:szCs w:val="24"/>
        </w:rPr>
        <w:t>of outcomes is also important to, because if routine enquiry is going to be implemented we need to</w:t>
      </w:r>
      <w:r w:rsidR="00D43832">
        <w:rPr>
          <w:rFonts w:ascii="Arial" w:hAnsi="Arial" w:cs="Arial"/>
          <w:sz w:val="24"/>
          <w:szCs w:val="24"/>
        </w:rPr>
        <w:t xml:space="preserve"> know</w:t>
      </w:r>
      <w:r w:rsidR="0061210B">
        <w:rPr>
          <w:rFonts w:ascii="Arial" w:hAnsi="Arial" w:cs="Arial"/>
          <w:sz w:val="24"/>
          <w:szCs w:val="24"/>
        </w:rPr>
        <w:t xml:space="preserve"> whether it is making a </w:t>
      </w:r>
      <w:r w:rsidR="0061210B" w:rsidRPr="009C6624">
        <w:rPr>
          <w:rFonts w:ascii="Arial" w:hAnsi="Arial" w:cs="Arial"/>
          <w:sz w:val="24"/>
          <w:szCs w:val="24"/>
        </w:rPr>
        <w:t>meaningful difference to people’s lives.</w:t>
      </w:r>
    </w:p>
    <w:p w14:paraId="6F88F301" w14:textId="77777777" w:rsidR="0061210B" w:rsidRPr="0061210B" w:rsidRDefault="0061210B" w:rsidP="0061210B">
      <w:pPr>
        <w:pStyle w:val="Body"/>
        <w:ind w:left="360"/>
        <w:rPr>
          <w:rFonts w:ascii="Arial" w:hAnsi="Arial" w:cs="Arial"/>
          <w:sz w:val="24"/>
          <w:szCs w:val="24"/>
        </w:rPr>
      </w:pPr>
    </w:p>
    <w:p w14:paraId="73DF6DA3" w14:textId="77777777" w:rsidR="00FD7587" w:rsidRPr="00FD7587" w:rsidRDefault="00FD7587" w:rsidP="00FD7587">
      <w:pPr>
        <w:pStyle w:val="Default"/>
        <w:rPr>
          <w:color w:val="005180" w:themeColor="accent1" w:themeShade="80"/>
        </w:rPr>
      </w:pPr>
    </w:p>
    <w:p w14:paraId="5D7E0538" w14:textId="77777777" w:rsidR="00FD7587" w:rsidRPr="00190F59" w:rsidRDefault="00FD7587" w:rsidP="00FD7587">
      <w:pPr>
        <w:pStyle w:val="Default"/>
        <w:rPr>
          <w:color w:val="005180" w:themeColor="accent1" w:themeShade="80"/>
          <w:sz w:val="28"/>
          <w:szCs w:val="28"/>
        </w:rPr>
      </w:pPr>
      <w:r w:rsidRPr="00190F59">
        <w:rPr>
          <w:b/>
          <w:bCs/>
          <w:color w:val="005180" w:themeColor="accent1" w:themeShade="80"/>
          <w:sz w:val="28"/>
          <w:szCs w:val="28"/>
        </w:rPr>
        <w:t xml:space="preserve">Presentation 2:  </w:t>
      </w:r>
      <w:r w:rsidR="00190F59">
        <w:rPr>
          <w:b/>
          <w:bCs/>
          <w:color w:val="005180" w:themeColor="accent1" w:themeShade="80"/>
          <w:sz w:val="28"/>
          <w:szCs w:val="28"/>
        </w:rPr>
        <w:t>Routine Enquiry about Adversity in Childhood - Implementation</w:t>
      </w:r>
    </w:p>
    <w:p w14:paraId="469B0AB0" w14:textId="77777777" w:rsidR="00FD7587" w:rsidRPr="00FD7587" w:rsidRDefault="00FD7587" w:rsidP="00FD7587">
      <w:pPr>
        <w:pStyle w:val="Default"/>
      </w:pPr>
      <w:r w:rsidRPr="00FD7587">
        <w:t xml:space="preserve">Warren Larkin (Clinical Lead, Department of Health, Adverse Childhood Experiences Programme and Director Warren Larkin Associates Ltd) </w:t>
      </w:r>
    </w:p>
    <w:p w14:paraId="44F5D781" w14:textId="77777777" w:rsidR="001C1742" w:rsidRDefault="001C1742" w:rsidP="001C1742">
      <w:pPr>
        <w:pStyle w:val="Default"/>
      </w:pPr>
    </w:p>
    <w:bookmarkStart w:id="2" w:name="_MON_1575298076"/>
    <w:bookmarkEnd w:id="2"/>
    <w:p w14:paraId="26595A57" w14:textId="77777777" w:rsidR="00755E86" w:rsidRDefault="00755E86" w:rsidP="001C1742">
      <w:pPr>
        <w:pStyle w:val="Default"/>
      </w:pPr>
      <w:r>
        <w:object w:dxaOrig="1550" w:dyaOrig="991" w14:anchorId="6DFE5941">
          <v:shape id="_x0000_i1026" type="#_x0000_t75" style="width:77.4pt;height:49.8pt" o:ole="">
            <v:imagedata r:id="rId18" o:title=""/>
          </v:shape>
          <o:OLEObject Type="Embed" ProgID="PowerPoint.Show.12" ShapeID="_x0000_i1026" DrawAspect="Icon" ObjectID="_1587811435" r:id="rId19"/>
        </w:object>
      </w:r>
    </w:p>
    <w:p w14:paraId="4CEB735A" w14:textId="77777777" w:rsidR="00755E86" w:rsidRDefault="00755E86" w:rsidP="001C1742">
      <w:pPr>
        <w:pStyle w:val="Default"/>
      </w:pPr>
    </w:p>
    <w:p w14:paraId="7FB522ED" w14:textId="77777777" w:rsidR="001C1742" w:rsidRPr="001C1742" w:rsidRDefault="003C34AE" w:rsidP="00FD7587">
      <w:pPr>
        <w:pStyle w:val="Default"/>
        <w:rPr>
          <w:b/>
        </w:rPr>
      </w:pPr>
      <w:r>
        <w:rPr>
          <w:b/>
        </w:rPr>
        <w:t>Evidence b</w:t>
      </w:r>
      <w:r w:rsidR="001C1742" w:rsidRPr="001C1742">
        <w:rPr>
          <w:b/>
        </w:rPr>
        <w:t>ase</w:t>
      </w:r>
      <w:r w:rsidR="00D05144">
        <w:rPr>
          <w:b/>
        </w:rPr>
        <w:t>:</w:t>
      </w:r>
    </w:p>
    <w:p w14:paraId="6309D921" w14:textId="77777777" w:rsidR="00D05144" w:rsidRDefault="00D05144" w:rsidP="00FD7587">
      <w:pPr>
        <w:pStyle w:val="Default"/>
        <w:numPr>
          <w:ilvl w:val="0"/>
          <w:numId w:val="11"/>
        </w:numPr>
      </w:pPr>
      <w:r>
        <w:t xml:space="preserve">Huge impacts of ACEs across the life-course including mental health, use of A&amp;E, absenteeism at work, criminal behaviour etc. ACEs don’t occur in </w:t>
      </w:r>
      <w:r w:rsidR="00190F59">
        <w:t>isolation</w:t>
      </w:r>
      <w:r>
        <w:t xml:space="preserve"> need to look broadly at co-</w:t>
      </w:r>
      <w:r w:rsidR="00190F59">
        <w:t>occurring</w:t>
      </w:r>
      <w:r>
        <w:t xml:space="preserve"> adversity. </w:t>
      </w:r>
    </w:p>
    <w:p w14:paraId="0BDBAAB9" w14:textId="77777777" w:rsidR="00D05144" w:rsidRDefault="00D05144" w:rsidP="00FD7587">
      <w:pPr>
        <w:pStyle w:val="Default"/>
        <w:numPr>
          <w:ilvl w:val="0"/>
          <w:numId w:val="11"/>
        </w:numPr>
      </w:pPr>
      <w:r>
        <w:t xml:space="preserve">Science of adversity shows impact of ACEs in terms of toxic stress </w:t>
      </w:r>
      <w:r w:rsidR="00FD7587">
        <w:t>and allostatic load</w:t>
      </w:r>
      <w:r>
        <w:t xml:space="preserve"> from </w:t>
      </w:r>
      <w:r w:rsidR="00190F59">
        <w:t>in-utero</w:t>
      </w:r>
      <w:r>
        <w:t xml:space="preserve"> throughout child development, and into adulthood (Australian Government report ‘First Thousand Days’ is a g</w:t>
      </w:r>
      <w:r w:rsidR="0071215B">
        <w:t>ood</w:t>
      </w:r>
      <w:r>
        <w:t xml:space="preserve"> summary of the research)</w:t>
      </w:r>
      <w:r w:rsidR="00A61179">
        <w:t>.</w:t>
      </w:r>
    </w:p>
    <w:p w14:paraId="0531259F" w14:textId="77777777" w:rsidR="00FD7587" w:rsidRDefault="00D05144" w:rsidP="00FD7587">
      <w:pPr>
        <w:pStyle w:val="Default"/>
        <w:numPr>
          <w:ilvl w:val="0"/>
          <w:numId w:val="11"/>
        </w:numPr>
      </w:pPr>
      <w:r>
        <w:t xml:space="preserve">Resilience science shows </w:t>
      </w:r>
      <w:r w:rsidR="00190F59">
        <w:t>that people</w:t>
      </w:r>
      <w:r>
        <w:t xml:space="preserve"> can make great recover</w:t>
      </w:r>
      <w:r w:rsidR="00FD7587">
        <w:t>ies</w:t>
      </w:r>
      <w:r>
        <w:t>. Many resilience factors are important including: access to psychological therapies, opportunities for safe stable relationships,</w:t>
      </w:r>
      <w:r w:rsidR="00FD3CEF">
        <w:t xml:space="preserve"> and</w:t>
      </w:r>
      <w:r>
        <w:t xml:space="preserve"> trauma-sensitive schools</w:t>
      </w:r>
      <w:r w:rsidR="00FD3CEF">
        <w:t>, hospitals and prisons.</w:t>
      </w:r>
      <w:r>
        <w:t xml:space="preserve"> </w:t>
      </w:r>
    </w:p>
    <w:p w14:paraId="497CF0E5" w14:textId="77777777" w:rsidR="00FD7587" w:rsidRDefault="00FD7587" w:rsidP="00D05144">
      <w:pPr>
        <w:pStyle w:val="Body"/>
      </w:pPr>
    </w:p>
    <w:p w14:paraId="59325A81" w14:textId="77777777" w:rsidR="00FD7587" w:rsidRPr="003C34AE" w:rsidRDefault="003C34AE" w:rsidP="00D05144">
      <w:pPr>
        <w:pStyle w:val="Body"/>
        <w:rPr>
          <w:rFonts w:ascii="Arial" w:hAnsi="Arial" w:cs="Arial"/>
          <w:b/>
          <w:sz w:val="24"/>
          <w:szCs w:val="24"/>
        </w:rPr>
      </w:pPr>
      <w:r>
        <w:rPr>
          <w:rFonts w:ascii="Arial" w:hAnsi="Arial" w:cs="Arial"/>
          <w:b/>
          <w:sz w:val="24"/>
          <w:szCs w:val="24"/>
        </w:rPr>
        <w:t>The case for routine enquiry:</w:t>
      </w:r>
    </w:p>
    <w:p w14:paraId="7BC6F47B" w14:textId="28053DBE" w:rsidR="00826FBB" w:rsidRDefault="00826FBB" w:rsidP="00826FBB">
      <w:pPr>
        <w:pStyle w:val="Body"/>
        <w:numPr>
          <w:ilvl w:val="0"/>
          <w:numId w:val="12"/>
        </w:numPr>
        <w:rPr>
          <w:rFonts w:ascii="Arial" w:hAnsi="Arial" w:cs="Arial"/>
          <w:sz w:val="24"/>
          <w:szCs w:val="24"/>
        </w:rPr>
      </w:pPr>
      <w:r w:rsidRPr="00C11BC5">
        <w:rPr>
          <w:rFonts w:ascii="Arial" w:hAnsi="Arial" w:cs="Arial"/>
          <w:sz w:val="24"/>
          <w:szCs w:val="24"/>
        </w:rPr>
        <w:lastRenderedPageBreak/>
        <w:t>The conceptual model held by organisation</w:t>
      </w:r>
      <w:r w:rsidR="00A61179">
        <w:rPr>
          <w:rFonts w:ascii="Arial" w:hAnsi="Arial" w:cs="Arial"/>
          <w:sz w:val="24"/>
          <w:szCs w:val="24"/>
        </w:rPr>
        <w:t>s</w:t>
      </w:r>
      <w:r w:rsidRPr="00C11BC5">
        <w:rPr>
          <w:rFonts w:ascii="Arial" w:hAnsi="Arial" w:cs="Arial"/>
          <w:sz w:val="24"/>
          <w:szCs w:val="24"/>
        </w:rPr>
        <w:t xml:space="preserve"> determines what questions are asked. If a professional doesn’t think adversity and trauma are relevant to the</w:t>
      </w:r>
      <w:r>
        <w:rPr>
          <w:rFonts w:ascii="Arial" w:hAnsi="Arial" w:cs="Arial"/>
          <w:sz w:val="24"/>
          <w:szCs w:val="24"/>
        </w:rPr>
        <w:t>ir work they won’t ask about it</w:t>
      </w:r>
      <w:r w:rsidRPr="00C11BC5">
        <w:rPr>
          <w:rFonts w:ascii="Arial" w:hAnsi="Arial" w:cs="Arial"/>
          <w:sz w:val="24"/>
          <w:szCs w:val="24"/>
        </w:rPr>
        <w:t xml:space="preserve"> (e.g. if</w:t>
      </w:r>
      <w:r>
        <w:rPr>
          <w:rFonts w:ascii="Arial" w:hAnsi="Arial" w:cs="Arial"/>
          <w:sz w:val="24"/>
          <w:szCs w:val="24"/>
        </w:rPr>
        <w:t xml:space="preserve"> a psychiatrist</w:t>
      </w:r>
      <w:r w:rsidRPr="00C11BC5">
        <w:rPr>
          <w:rFonts w:ascii="Arial" w:hAnsi="Arial" w:cs="Arial"/>
          <w:sz w:val="24"/>
          <w:szCs w:val="24"/>
        </w:rPr>
        <w:t xml:space="preserve"> believe</w:t>
      </w:r>
      <w:r>
        <w:rPr>
          <w:rFonts w:ascii="Arial" w:hAnsi="Arial" w:cs="Arial"/>
          <w:sz w:val="24"/>
          <w:szCs w:val="24"/>
        </w:rPr>
        <w:t>s</w:t>
      </w:r>
      <w:r w:rsidRPr="00C11BC5">
        <w:rPr>
          <w:rFonts w:ascii="Arial" w:hAnsi="Arial" w:cs="Arial"/>
          <w:sz w:val="24"/>
          <w:szCs w:val="24"/>
        </w:rPr>
        <w:t xml:space="preserve"> psychosis is</w:t>
      </w:r>
      <w:r>
        <w:rPr>
          <w:rFonts w:ascii="Arial" w:hAnsi="Arial" w:cs="Arial"/>
          <w:sz w:val="24"/>
          <w:szCs w:val="24"/>
        </w:rPr>
        <w:t xml:space="preserve"> primarily</w:t>
      </w:r>
      <w:r w:rsidRPr="00C11BC5">
        <w:rPr>
          <w:rFonts w:ascii="Arial" w:hAnsi="Arial" w:cs="Arial"/>
          <w:sz w:val="24"/>
          <w:szCs w:val="24"/>
        </w:rPr>
        <w:t xml:space="preserve"> a brain disease</w:t>
      </w:r>
      <w:r>
        <w:rPr>
          <w:rFonts w:ascii="Arial" w:hAnsi="Arial" w:cs="Arial"/>
          <w:sz w:val="24"/>
          <w:szCs w:val="24"/>
        </w:rPr>
        <w:t>, they</w:t>
      </w:r>
      <w:r w:rsidRPr="00C11BC5">
        <w:rPr>
          <w:rFonts w:ascii="Arial" w:hAnsi="Arial" w:cs="Arial"/>
          <w:sz w:val="24"/>
          <w:szCs w:val="24"/>
        </w:rPr>
        <w:t xml:space="preserve"> are </w:t>
      </w:r>
      <w:r>
        <w:rPr>
          <w:rFonts w:ascii="Arial" w:hAnsi="Arial" w:cs="Arial"/>
          <w:sz w:val="24"/>
          <w:szCs w:val="24"/>
        </w:rPr>
        <w:t>unlikely</w:t>
      </w:r>
      <w:r w:rsidRPr="00C11BC5">
        <w:rPr>
          <w:rFonts w:ascii="Arial" w:hAnsi="Arial" w:cs="Arial"/>
          <w:sz w:val="24"/>
          <w:szCs w:val="24"/>
        </w:rPr>
        <w:t xml:space="preserve"> to ask about</w:t>
      </w:r>
      <w:r>
        <w:rPr>
          <w:rFonts w:ascii="Arial" w:hAnsi="Arial" w:cs="Arial"/>
          <w:sz w:val="24"/>
          <w:szCs w:val="24"/>
        </w:rPr>
        <w:t xml:space="preserve"> childhood</w:t>
      </w:r>
      <w:r w:rsidRPr="00C11BC5">
        <w:rPr>
          <w:rFonts w:ascii="Arial" w:hAnsi="Arial" w:cs="Arial"/>
          <w:sz w:val="24"/>
          <w:szCs w:val="24"/>
        </w:rPr>
        <w:t xml:space="preserve"> adversity and</w:t>
      </w:r>
      <w:r>
        <w:rPr>
          <w:rFonts w:ascii="Arial" w:hAnsi="Arial" w:cs="Arial"/>
          <w:sz w:val="24"/>
          <w:szCs w:val="24"/>
        </w:rPr>
        <w:t xml:space="preserve"> subsequent</w:t>
      </w:r>
      <w:r w:rsidRPr="00C11BC5">
        <w:rPr>
          <w:rFonts w:ascii="Arial" w:hAnsi="Arial" w:cs="Arial"/>
          <w:sz w:val="24"/>
          <w:szCs w:val="24"/>
        </w:rPr>
        <w:t xml:space="preserve"> trauma,</w:t>
      </w:r>
      <w:r>
        <w:rPr>
          <w:rFonts w:ascii="Arial" w:hAnsi="Arial" w:cs="Arial"/>
          <w:sz w:val="24"/>
          <w:szCs w:val="24"/>
        </w:rPr>
        <w:t xml:space="preserve"> instead</w:t>
      </w:r>
      <w:r w:rsidRPr="00C11BC5">
        <w:rPr>
          <w:rFonts w:ascii="Arial" w:hAnsi="Arial" w:cs="Arial"/>
          <w:sz w:val="24"/>
          <w:szCs w:val="24"/>
        </w:rPr>
        <w:t xml:space="preserve"> focus</w:t>
      </w:r>
      <w:r>
        <w:rPr>
          <w:rFonts w:ascii="Arial" w:hAnsi="Arial" w:cs="Arial"/>
          <w:sz w:val="24"/>
          <w:szCs w:val="24"/>
        </w:rPr>
        <w:t>ing their</w:t>
      </w:r>
      <w:r w:rsidRPr="00C11BC5">
        <w:rPr>
          <w:rFonts w:ascii="Arial" w:hAnsi="Arial" w:cs="Arial"/>
          <w:sz w:val="24"/>
          <w:szCs w:val="24"/>
        </w:rPr>
        <w:t xml:space="preserve"> attention on diagnos</w:t>
      </w:r>
      <w:r>
        <w:rPr>
          <w:rFonts w:ascii="Arial" w:hAnsi="Arial" w:cs="Arial"/>
          <w:sz w:val="24"/>
          <w:szCs w:val="24"/>
        </w:rPr>
        <w:t>ing and treating the symptoms of that disease;</w:t>
      </w:r>
      <w:r w:rsidRPr="00C11BC5">
        <w:rPr>
          <w:rFonts w:ascii="Arial" w:hAnsi="Arial" w:cs="Arial"/>
          <w:sz w:val="24"/>
          <w:szCs w:val="24"/>
        </w:rPr>
        <w:t xml:space="preserve"> yet evidence shows there </w:t>
      </w:r>
      <w:r w:rsidR="00151F5F" w:rsidRPr="00C11BC5">
        <w:rPr>
          <w:rFonts w:ascii="Arial" w:hAnsi="Arial" w:cs="Arial"/>
          <w:sz w:val="24"/>
          <w:szCs w:val="24"/>
        </w:rPr>
        <w:t>is a</w:t>
      </w:r>
      <w:r w:rsidRPr="00C11BC5">
        <w:rPr>
          <w:rFonts w:ascii="Arial" w:hAnsi="Arial" w:cs="Arial"/>
          <w:sz w:val="24"/>
          <w:szCs w:val="24"/>
        </w:rPr>
        <w:t xml:space="preserve"> causal relationship between childhood trauma and psychosis</w:t>
      </w:r>
      <w:r>
        <w:rPr>
          <w:rFonts w:ascii="Arial" w:hAnsi="Arial" w:cs="Arial"/>
          <w:sz w:val="24"/>
          <w:szCs w:val="24"/>
        </w:rPr>
        <w:t>)</w:t>
      </w:r>
      <w:r w:rsidRPr="00C11BC5">
        <w:rPr>
          <w:rFonts w:ascii="Arial" w:hAnsi="Arial" w:cs="Arial"/>
          <w:sz w:val="24"/>
          <w:szCs w:val="24"/>
        </w:rPr>
        <w:t xml:space="preserve">. </w:t>
      </w:r>
    </w:p>
    <w:p w14:paraId="1A9E08EC" w14:textId="77777777" w:rsidR="00826FBB" w:rsidRDefault="00826FBB" w:rsidP="00826FBB">
      <w:pPr>
        <w:pStyle w:val="Body"/>
        <w:numPr>
          <w:ilvl w:val="0"/>
          <w:numId w:val="12"/>
        </w:numPr>
        <w:rPr>
          <w:rFonts w:ascii="Arial" w:hAnsi="Arial" w:cs="Arial"/>
          <w:sz w:val="24"/>
          <w:szCs w:val="24"/>
        </w:rPr>
      </w:pPr>
      <w:r w:rsidRPr="00C11BC5">
        <w:rPr>
          <w:rFonts w:ascii="Arial" w:hAnsi="Arial" w:cs="Arial"/>
          <w:sz w:val="24"/>
          <w:szCs w:val="24"/>
        </w:rPr>
        <w:t>Waiting to be told doesn’t work, m</w:t>
      </w:r>
      <w:r>
        <w:rPr>
          <w:rFonts w:ascii="Arial" w:hAnsi="Arial" w:cs="Arial"/>
          <w:sz w:val="24"/>
          <w:szCs w:val="24"/>
        </w:rPr>
        <w:t>any</w:t>
      </w:r>
      <w:r w:rsidRPr="00C11BC5">
        <w:rPr>
          <w:rFonts w:ascii="Arial" w:hAnsi="Arial" w:cs="Arial"/>
          <w:sz w:val="24"/>
          <w:szCs w:val="24"/>
        </w:rPr>
        <w:t xml:space="preserve"> professionals think </w:t>
      </w:r>
      <w:r>
        <w:rPr>
          <w:rFonts w:ascii="Arial" w:hAnsi="Arial" w:cs="Arial"/>
          <w:sz w:val="24"/>
          <w:szCs w:val="24"/>
        </w:rPr>
        <w:t>relying  on clinical intuition</w:t>
      </w:r>
      <w:r w:rsidRPr="00C11BC5">
        <w:rPr>
          <w:rFonts w:ascii="Arial" w:hAnsi="Arial" w:cs="Arial"/>
          <w:sz w:val="24"/>
          <w:szCs w:val="24"/>
        </w:rPr>
        <w:t xml:space="preserve"> or professional judgement </w:t>
      </w:r>
      <w:r>
        <w:rPr>
          <w:rFonts w:ascii="Arial" w:hAnsi="Arial" w:cs="Arial"/>
          <w:sz w:val="24"/>
          <w:szCs w:val="24"/>
        </w:rPr>
        <w:t>to decide when to assess someone for adversity and trauma, but this is not a reliable way do it (e.g. Read &amp; Fraser</w:t>
      </w:r>
      <w:r>
        <w:rPr>
          <w:rStyle w:val="EndnoteReference"/>
          <w:rFonts w:ascii="Arial" w:hAnsi="Arial" w:cs="Arial"/>
          <w:sz w:val="24"/>
          <w:szCs w:val="24"/>
        </w:rPr>
        <w:endnoteReference w:id="7"/>
      </w:r>
      <w:r>
        <w:rPr>
          <w:rFonts w:ascii="Arial" w:hAnsi="Arial" w:cs="Arial"/>
          <w:sz w:val="24"/>
          <w:szCs w:val="24"/>
        </w:rPr>
        <w:t xml:space="preserve"> (1998) study found 8% people spontaneously disclosed lifetime physical or sexual abuse and this increased to 82% with routine enquiry). </w:t>
      </w:r>
    </w:p>
    <w:p w14:paraId="3BC9117D" w14:textId="5D404488" w:rsidR="00755E86" w:rsidRDefault="00C11BC5" w:rsidP="00C11BC5">
      <w:pPr>
        <w:pStyle w:val="Body"/>
        <w:numPr>
          <w:ilvl w:val="0"/>
          <w:numId w:val="12"/>
        </w:numPr>
        <w:rPr>
          <w:rFonts w:ascii="Arial" w:hAnsi="Arial" w:cs="Arial"/>
          <w:sz w:val="24"/>
          <w:szCs w:val="24"/>
        </w:rPr>
      </w:pPr>
      <w:r>
        <w:rPr>
          <w:rFonts w:ascii="Arial" w:hAnsi="Arial" w:cs="Arial"/>
          <w:sz w:val="24"/>
          <w:szCs w:val="24"/>
        </w:rPr>
        <w:t>If routine enquiry</w:t>
      </w:r>
      <w:r w:rsidR="00243E36">
        <w:rPr>
          <w:rFonts w:ascii="Arial" w:hAnsi="Arial" w:cs="Arial"/>
          <w:sz w:val="24"/>
          <w:szCs w:val="24"/>
        </w:rPr>
        <w:t xml:space="preserve"> is</w:t>
      </w:r>
      <w:r>
        <w:rPr>
          <w:rFonts w:ascii="Arial" w:hAnsi="Arial" w:cs="Arial"/>
          <w:sz w:val="24"/>
          <w:szCs w:val="24"/>
        </w:rPr>
        <w:t xml:space="preserve"> implemented well it supports the resilience of the workforce </w:t>
      </w:r>
      <w:r w:rsidR="00A61179">
        <w:rPr>
          <w:rFonts w:ascii="Arial" w:hAnsi="Arial" w:cs="Arial"/>
          <w:sz w:val="24"/>
          <w:szCs w:val="24"/>
        </w:rPr>
        <w:t xml:space="preserve">by </w:t>
      </w:r>
      <w:r>
        <w:rPr>
          <w:rFonts w:ascii="Arial" w:hAnsi="Arial" w:cs="Arial"/>
          <w:sz w:val="24"/>
          <w:szCs w:val="24"/>
        </w:rPr>
        <w:t xml:space="preserve">supporting staff to address </w:t>
      </w:r>
      <w:r w:rsidR="00A61179">
        <w:rPr>
          <w:rFonts w:ascii="Arial" w:hAnsi="Arial" w:cs="Arial"/>
          <w:sz w:val="24"/>
          <w:szCs w:val="24"/>
        </w:rPr>
        <w:t xml:space="preserve">their </w:t>
      </w:r>
      <w:r>
        <w:rPr>
          <w:rFonts w:ascii="Arial" w:hAnsi="Arial" w:cs="Arial"/>
          <w:sz w:val="24"/>
          <w:szCs w:val="24"/>
        </w:rPr>
        <w:t>own personal issues</w:t>
      </w:r>
      <w:r w:rsidR="005E656B" w:rsidRPr="005E656B">
        <w:rPr>
          <w:rFonts w:ascii="Arial" w:hAnsi="Arial" w:cs="Arial"/>
          <w:sz w:val="24"/>
          <w:szCs w:val="24"/>
        </w:rPr>
        <w:t xml:space="preserve"> </w:t>
      </w:r>
      <w:r w:rsidR="005E656B">
        <w:rPr>
          <w:rFonts w:ascii="Arial" w:hAnsi="Arial" w:cs="Arial"/>
          <w:sz w:val="24"/>
          <w:szCs w:val="24"/>
        </w:rPr>
        <w:t>and staff (</w:t>
      </w:r>
      <w:r w:rsidR="00151F5F">
        <w:rPr>
          <w:rFonts w:ascii="Arial" w:hAnsi="Arial" w:cs="Arial"/>
          <w:sz w:val="24"/>
          <w:szCs w:val="24"/>
        </w:rPr>
        <w:t>e.g.</w:t>
      </w:r>
      <w:r w:rsidR="005E656B">
        <w:rPr>
          <w:rFonts w:ascii="Arial" w:hAnsi="Arial" w:cs="Arial"/>
          <w:sz w:val="24"/>
          <w:szCs w:val="24"/>
        </w:rPr>
        <w:t>, REVA study</w:t>
      </w:r>
      <w:r w:rsidR="005E656B">
        <w:rPr>
          <w:rStyle w:val="EndnoteReference"/>
          <w:rFonts w:ascii="Arial" w:hAnsi="Arial" w:cs="Arial"/>
          <w:sz w:val="24"/>
          <w:szCs w:val="24"/>
        </w:rPr>
        <w:endnoteReference w:id="8"/>
      </w:r>
      <w:r w:rsidR="005E656B">
        <w:rPr>
          <w:rFonts w:ascii="Arial" w:hAnsi="Arial" w:cs="Arial"/>
          <w:sz w:val="24"/>
          <w:szCs w:val="24"/>
        </w:rPr>
        <w:t>, 2015)</w:t>
      </w:r>
      <w:r>
        <w:rPr>
          <w:rFonts w:ascii="Arial" w:hAnsi="Arial" w:cs="Arial"/>
          <w:sz w:val="24"/>
          <w:szCs w:val="24"/>
        </w:rPr>
        <w:t xml:space="preserve">. </w:t>
      </w:r>
    </w:p>
    <w:p w14:paraId="2BB0B464" w14:textId="3A3809F3" w:rsidR="00C11BC5" w:rsidRPr="00C11BC5" w:rsidRDefault="00755E86" w:rsidP="00C11BC5">
      <w:pPr>
        <w:pStyle w:val="Body"/>
        <w:numPr>
          <w:ilvl w:val="0"/>
          <w:numId w:val="12"/>
        </w:numPr>
        <w:rPr>
          <w:rFonts w:ascii="Arial" w:hAnsi="Arial" w:cs="Arial"/>
          <w:sz w:val="24"/>
          <w:szCs w:val="24"/>
        </w:rPr>
      </w:pPr>
      <w:r>
        <w:rPr>
          <w:rFonts w:ascii="Arial" w:hAnsi="Arial" w:cs="Arial"/>
          <w:sz w:val="24"/>
          <w:szCs w:val="24"/>
        </w:rPr>
        <w:t>R</w:t>
      </w:r>
      <w:r w:rsidR="00C11BC5">
        <w:rPr>
          <w:rFonts w:ascii="Arial" w:hAnsi="Arial" w:cs="Arial"/>
          <w:sz w:val="24"/>
          <w:szCs w:val="24"/>
        </w:rPr>
        <w:t xml:space="preserve">esearch has found that routine enquiry is </w:t>
      </w:r>
      <w:r w:rsidR="00151F5F">
        <w:rPr>
          <w:rFonts w:ascii="Arial" w:hAnsi="Arial" w:cs="Arial"/>
          <w:sz w:val="24"/>
          <w:szCs w:val="24"/>
        </w:rPr>
        <w:t xml:space="preserve">considered </w:t>
      </w:r>
      <w:r w:rsidR="00151F5F" w:rsidRPr="00C11BC5">
        <w:rPr>
          <w:rFonts w:ascii="Arial" w:hAnsi="Arial" w:cs="Arial"/>
          <w:sz w:val="24"/>
          <w:szCs w:val="24"/>
        </w:rPr>
        <w:t>acceptable</w:t>
      </w:r>
      <w:r w:rsidR="0008783B">
        <w:rPr>
          <w:rFonts w:ascii="Arial" w:hAnsi="Arial" w:cs="Arial"/>
          <w:sz w:val="24"/>
          <w:szCs w:val="24"/>
        </w:rPr>
        <w:t xml:space="preserve"> and </w:t>
      </w:r>
      <w:r w:rsidR="00190F59">
        <w:rPr>
          <w:rFonts w:ascii="Arial" w:hAnsi="Arial" w:cs="Arial"/>
          <w:sz w:val="24"/>
          <w:szCs w:val="24"/>
        </w:rPr>
        <w:t>desirable</w:t>
      </w:r>
      <w:r w:rsidR="0008783B">
        <w:rPr>
          <w:rFonts w:ascii="Arial" w:hAnsi="Arial" w:cs="Arial"/>
          <w:sz w:val="24"/>
          <w:szCs w:val="24"/>
        </w:rPr>
        <w:t xml:space="preserve"> by survivors </w:t>
      </w:r>
      <w:r w:rsidR="00A61179">
        <w:rPr>
          <w:rFonts w:ascii="Arial" w:hAnsi="Arial" w:cs="Arial"/>
          <w:sz w:val="24"/>
          <w:szCs w:val="24"/>
        </w:rPr>
        <w:t>of trauma.</w:t>
      </w:r>
    </w:p>
    <w:p w14:paraId="35051AD9" w14:textId="77777777" w:rsidR="005E656B" w:rsidRDefault="005E656B" w:rsidP="005E656B">
      <w:pPr>
        <w:pStyle w:val="Body"/>
        <w:numPr>
          <w:ilvl w:val="0"/>
          <w:numId w:val="12"/>
        </w:numPr>
        <w:rPr>
          <w:rFonts w:ascii="Arial" w:hAnsi="Arial" w:cs="Arial"/>
          <w:sz w:val="24"/>
          <w:szCs w:val="24"/>
        </w:rPr>
      </w:pPr>
      <w:r>
        <w:rPr>
          <w:rFonts w:ascii="Arial" w:hAnsi="Arial" w:cs="Arial"/>
          <w:sz w:val="24"/>
          <w:szCs w:val="24"/>
        </w:rPr>
        <w:t>Introducing routine enquiry can help reduce, rather than increase, demand on services (e.g. Anda &amp; Felitti</w:t>
      </w:r>
      <w:r>
        <w:rPr>
          <w:rStyle w:val="EndnoteReference"/>
          <w:rFonts w:ascii="Arial" w:hAnsi="Arial" w:cs="Arial"/>
          <w:sz w:val="24"/>
          <w:szCs w:val="24"/>
        </w:rPr>
        <w:endnoteReference w:id="9"/>
      </w:r>
      <w:r>
        <w:rPr>
          <w:rFonts w:ascii="Arial" w:hAnsi="Arial" w:cs="Arial"/>
          <w:sz w:val="24"/>
          <w:szCs w:val="24"/>
        </w:rPr>
        <w:t xml:space="preserve"> found that in a cohort study of 130,000 patients, in the year following being asked about adversity as part of an overall health assessment, people visited the doctor 35% less and visited A&amp;E 11% less). </w:t>
      </w:r>
    </w:p>
    <w:p w14:paraId="1FE3CB5A" w14:textId="0D76A7CF" w:rsidR="00B02041" w:rsidRPr="00215A2B" w:rsidRDefault="00B02041" w:rsidP="00B02041">
      <w:pPr>
        <w:pStyle w:val="Body"/>
        <w:numPr>
          <w:ilvl w:val="0"/>
          <w:numId w:val="12"/>
        </w:numPr>
      </w:pPr>
      <w:r>
        <w:rPr>
          <w:rFonts w:ascii="Arial" w:hAnsi="Arial" w:cs="Arial"/>
          <w:sz w:val="24"/>
          <w:szCs w:val="24"/>
        </w:rPr>
        <w:t xml:space="preserve">Routine enquiry with parents can </w:t>
      </w:r>
      <w:r w:rsidR="005E656B">
        <w:rPr>
          <w:rFonts w:ascii="Arial" w:hAnsi="Arial" w:cs="Arial"/>
          <w:sz w:val="24"/>
          <w:szCs w:val="24"/>
        </w:rPr>
        <w:t>facilitate reflection on their parenting and prevent inter-generational transmission of ACEs</w:t>
      </w:r>
      <w:r w:rsidR="00A61179">
        <w:rPr>
          <w:rFonts w:ascii="Arial" w:hAnsi="Arial" w:cs="Arial"/>
          <w:sz w:val="24"/>
          <w:szCs w:val="24"/>
        </w:rPr>
        <w:t xml:space="preserve">; the </w:t>
      </w:r>
      <w:r w:rsidR="00151F5F">
        <w:rPr>
          <w:rFonts w:ascii="Arial" w:hAnsi="Arial" w:cs="Arial"/>
          <w:sz w:val="24"/>
          <w:szCs w:val="24"/>
        </w:rPr>
        <w:t>optimal window</w:t>
      </w:r>
      <w:r w:rsidR="005E656B">
        <w:rPr>
          <w:rFonts w:ascii="Arial" w:hAnsi="Arial" w:cs="Arial"/>
          <w:sz w:val="24"/>
          <w:szCs w:val="24"/>
        </w:rPr>
        <w:t xml:space="preserve"> </w:t>
      </w:r>
      <w:r w:rsidR="00A61179">
        <w:rPr>
          <w:rFonts w:ascii="Arial" w:hAnsi="Arial" w:cs="Arial"/>
          <w:sz w:val="24"/>
          <w:szCs w:val="24"/>
        </w:rPr>
        <w:t xml:space="preserve">is </w:t>
      </w:r>
      <w:r w:rsidR="005E656B">
        <w:rPr>
          <w:rFonts w:ascii="Arial" w:hAnsi="Arial" w:cs="Arial"/>
          <w:sz w:val="24"/>
          <w:szCs w:val="24"/>
        </w:rPr>
        <w:t>6 weeks after the enquiry where parents are motivated to get help</w:t>
      </w:r>
      <w:r>
        <w:rPr>
          <w:rFonts w:ascii="Arial" w:hAnsi="Arial" w:cs="Arial"/>
          <w:sz w:val="24"/>
          <w:szCs w:val="24"/>
        </w:rPr>
        <w:t xml:space="preserve">. </w:t>
      </w:r>
    </w:p>
    <w:p w14:paraId="00FD1158" w14:textId="512E237F" w:rsidR="00215A2B" w:rsidRPr="003C4E9C" w:rsidRDefault="00151F5F" w:rsidP="00B02041">
      <w:pPr>
        <w:pStyle w:val="Body"/>
        <w:numPr>
          <w:ilvl w:val="0"/>
          <w:numId w:val="12"/>
        </w:numPr>
      </w:pPr>
      <w:r>
        <w:rPr>
          <w:rFonts w:ascii="Arial" w:hAnsi="Arial" w:cs="Arial"/>
          <w:sz w:val="24"/>
          <w:szCs w:val="24"/>
        </w:rPr>
        <w:t>Talking</w:t>
      </w:r>
      <w:r w:rsidR="00215A2B">
        <w:rPr>
          <w:rFonts w:ascii="Arial" w:hAnsi="Arial" w:cs="Arial"/>
          <w:sz w:val="24"/>
          <w:szCs w:val="24"/>
        </w:rPr>
        <w:t xml:space="preserve"> about ACEs, encouraged by routine enquiry, can help </w:t>
      </w:r>
      <w:r w:rsidR="00190F59">
        <w:rPr>
          <w:rFonts w:ascii="Arial" w:hAnsi="Arial" w:cs="Arial"/>
          <w:sz w:val="24"/>
          <w:szCs w:val="24"/>
        </w:rPr>
        <w:t>facilitate</w:t>
      </w:r>
      <w:r w:rsidR="00215A2B">
        <w:rPr>
          <w:rFonts w:ascii="Arial" w:hAnsi="Arial" w:cs="Arial"/>
          <w:sz w:val="24"/>
          <w:szCs w:val="24"/>
        </w:rPr>
        <w:t xml:space="preserve"> a more empathic and understanding community. It’s important for people / communities to understand that what happened in the past can be driving current health and </w:t>
      </w:r>
      <w:r w:rsidR="00A61179">
        <w:rPr>
          <w:rFonts w:ascii="Arial" w:hAnsi="Arial" w:cs="Arial"/>
          <w:sz w:val="24"/>
          <w:szCs w:val="24"/>
        </w:rPr>
        <w:t xml:space="preserve">risky </w:t>
      </w:r>
      <w:r w:rsidR="00215A2B">
        <w:rPr>
          <w:rFonts w:ascii="Arial" w:hAnsi="Arial" w:cs="Arial"/>
          <w:sz w:val="24"/>
          <w:szCs w:val="24"/>
        </w:rPr>
        <w:t xml:space="preserve">behaviours. </w:t>
      </w:r>
    </w:p>
    <w:p w14:paraId="078F01B0" w14:textId="77777777" w:rsidR="003C4E9C" w:rsidRPr="00B02041" w:rsidRDefault="003C4E9C" w:rsidP="003C4E9C">
      <w:pPr>
        <w:pStyle w:val="Body"/>
        <w:ind w:left="360"/>
      </w:pPr>
    </w:p>
    <w:p w14:paraId="14407091" w14:textId="77777777" w:rsidR="00FD7587" w:rsidRDefault="00755E86" w:rsidP="00FD7587">
      <w:pPr>
        <w:pStyle w:val="Body"/>
        <w:rPr>
          <w:rFonts w:ascii="Arial" w:hAnsi="Arial" w:cs="Arial"/>
          <w:b/>
          <w:sz w:val="24"/>
          <w:szCs w:val="24"/>
        </w:rPr>
      </w:pPr>
      <w:r>
        <w:rPr>
          <w:rFonts w:ascii="Arial" w:hAnsi="Arial" w:cs="Arial"/>
          <w:b/>
          <w:sz w:val="24"/>
          <w:szCs w:val="24"/>
        </w:rPr>
        <w:t>REACh Model:</w:t>
      </w:r>
    </w:p>
    <w:p w14:paraId="072B2F6D" w14:textId="66C1C606" w:rsidR="00755E86" w:rsidRPr="00755E86" w:rsidRDefault="005E656B" w:rsidP="00755E86">
      <w:pPr>
        <w:pStyle w:val="Body"/>
        <w:numPr>
          <w:ilvl w:val="0"/>
          <w:numId w:val="13"/>
        </w:numPr>
        <w:rPr>
          <w:rFonts w:ascii="Arial" w:hAnsi="Arial" w:cs="Arial"/>
          <w:b/>
          <w:sz w:val="24"/>
          <w:szCs w:val="24"/>
        </w:rPr>
      </w:pPr>
      <w:r>
        <w:rPr>
          <w:rFonts w:ascii="Arial" w:hAnsi="Arial" w:cs="Arial"/>
          <w:sz w:val="24"/>
          <w:szCs w:val="24"/>
        </w:rPr>
        <w:t xml:space="preserve">In Lancashire, Warren </w:t>
      </w:r>
      <w:r w:rsidR="00151F5F">
        <w:rPr>
          <w:rFonts w:ascii="Arial" w:hAnsi="Arial" w:cs="Arial"/>
          <w:sz w:val="24"/>
          <w:szCs w:val="24"/>
        </w:rPr>
        <w:t>Larkin developed</w:t>
      </w:r>
      <w:r>
        <w:rPr>
          <w:rFonts w:ascii="Arial" w:hAnsi="Arial" w:cs="Arial"/>
          <w:sz w:val="24"/>
          <w:szCs w:val="24"/>
        </w:rPr>
        <w:t xml:space="preserve"> the REACh Model (routine enquiry of adversity in childhood)</w:t>
      </w:r>
      <w:r w:rsidR="00A61179">
        <w:rPr>
          <w:rFonts w:ascii="Arial" w:hAnsi="Arial" w:cs="Arial"/>
          <w:sz w:val="24"/>
          <w:szCs w:val="24"/>
        </w:rPr>
        <w:t xml:space="preserve">. The </w:t>
      </w:r>
      <w:r w:rsidR="00151F5F">
        <w:rPr>
          <w:rFonts w:ascii="Arial" w:hAnsi="Arial" w:cs="Arial"/>
          <w:sz w:val="24"/>
          <w:szCs w:val="24"/>
        </w:rPr>
        <w:t>model, informed</w:t>
      </w:r>
      <w:r>
        <w:rPr>
          <w:rFonts w:ascii="Arial" w:hAnsi="Arial" w:cs="Arial"/>
          <w:sz w:val="24"/>
          <w:szCs w:val="24"/>
        </w:rPr>
        <w:t xml:space="preserve"> by implementation science</w:t>
      </w:r>
      <w:r w:rsidR="00A61179">
        <w:rPr>
          <w:rFonts w:ascii="Arial" w:hAnsi="Arial" w:cs="Arial"/>
          <w:sz w:val="24"/>
          <w:szCs w:val="24"/>
        </w:rPr>
        <w:t>, has shown that training</w:t>
      </w:r>
      <w:r>
        <w:rPr>
          <w:rFonts w:ascii="Arial" w:hAnsi="Arial" w:cs="Arial"/>
          <w:sz w:val="24"/>
          <w:szCs w:val="24"/>
        </w:rPr>
        <w:t xml:space="preserve"> </w:t>
      </w:r>
      <w:r w:rsidR="00A61179">
        <w:rPr>
          <w:rFonts w:ascii="Arial" w:hAnsi="Arial" w:cs="Arial"/>
          <w:sz w:val="24"/>
          <w:szCs w:val="24"/>
        </w:rPr>
        <w:t xml:space="preserve">is </w:t>
      </w:r>
      <w:r>
        <w:rPr>
          <w:rFonts w:ascii="Arial" w:hAnsi="Arial" w:cs="Arial"/>
          <w:sz w:val="24"/>
          <w:szCs w:val="24"/>
        </w:rPr>
        <w:t>important to support practice change but the preceding stage of organizational readiness is critical</w:t>
      </w:r>
      <w:r w:rsidR="00A61179">
        <w:rPr>
          <w:rFonts w:ascii="Arial" w:hAnsi="Arial" w:cs="Arial"/>
          <w:sz w:val="24"/>
          <w:szCs w:val="24"/>
        </w:rPr>
        <w:t>, a</w:t>
      </w:r>
      <w:r>
        <w:rPr>
          <w:rFonts w:ascii="Arial" w:hAnsi="Arial" w:cs="Arial"/>
          <w:sz w:val="24"/>
          <w:szCs w:val="24"/>
        </w:rPr>
        <w:t>s is follow-up support and supervision</w:t>
      </w:r>
      <w:r w:rsidR="00A61179">
        <w:rPr>
          <w:rFonts w:ascii="Arial" w:hAnsi="Arial" w:cs="Arial"/>
          <w:sz w:val="24"/>
          <w:szCs w:val="24"/>
        </w:rPr>
        <w:t xml:space="preserve"> of staff</w:t>
      </w:r>
      <w:r>
        <w:rPr>
          <w:rFonts w:ascii="Arial" w:hAnsi="Arial" w:cs="Arial"/>
          <w:sz w:val="24"/>
          <w:szCs w:val="24"/>
        </w:rPr>
        <w:t>. See diagram of the model</w:t>
      </w:r>
      <w:r w:rsidR="00755E86">
        <w:rPr>
          <w:rFonts w:ascii="Arial" w:hAnsi="Arial" w:cs="Arial"/>
          <w:sz w:val="24"/>
          <w:szCs w:val="24"/>
        </w:rPr>
        <w:t xml:space="preserve">:  </w:t>
      </w:r>
    </w:p>
    <w:p w14:paraId="1EC72208" w14:textId="77777777" w:rsidR="00FD7587" w:rsidRPr="00C11BC5" w:rsidRDefault="00FD7587" w:rsidP="00FD7587">
      <w:pPr>
        <w:pStyle w:val="Body"/>
        <w:rPr>
          <w:rFonts w:ascii="Arial" w:hAnsi="Arial" w:cs="Arial"/>
          <w:sz w:val="24"/>
          <w:szCs w:val="24"/>
        </w:rPr>
      </w:pPr>
    </w:p>
    <w:p w14:paraId="58715C4B" w14:textId="77777777" w:rsidR="00FD7587" w:rsidRPr="00C11BC5" w:rsidRDefault="00755E86" w:rsidP="00FD7587">
      <w:pPr>
        <w:pStyle w:val="Body"/>
        <w:rPr>
          <w:rFonts w:ascii="Arial" w:hAnsi="Arial" w:cs="Arial"/>
          <w:sz w:val="24"/>
          <w:szCs w:val="24"/>
        </w:rPr>
      </w:pPr>
      <w:r w:rsidRPr="00755E86">
        <w:rPr>
          <w:rFonts w:ascii="Arial" w:hAnsi="Arial" w:cs="Arial"/>
          <w:noProof/>
          <w:sz w:val="24"/>
          <w:szCs w:val="24"/>
          <w:lang w:val="en-GB"/>
        </w:rPr>
        <w:lastRenderedPageBreak/>
        <w:drawing>
          <wp:inline distT="0" distB="0" distL="0" distR="0" wp14:anchorId="51B311FE" wp14:editId="5DC61D68">
            <wp:extent cx="6257925" cy="351941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257925" cy="3519414"/>
                    </a:xfrm>
                    <a:prstGeom prst="rect">
                      <a:avLst/>
                    </a:prstGeom>
                  </pic:spPr>
                </pic:pic>
              </a:graphicData>
            </a:graphic>
          </wp:inline>
        </w:drawing>
      </w:r>
    </w:p>
    <w:p w14:paraId="0FEE811A" w14:textId="77777777" w:rsidR="00A61179" w:rsidRDefault="00A61179" w:rsidP="0040723B">
      <w:pPr>
        <w:pStyle w:val="Body"/>
        <w:ind w:left="360"/>
        <w:rPr>
          <w:rFonts w:ascii="Arial" w:hAnsi="Arial" w:cs="Arial"/>
          <w:sz w:val="24"/>
          <w:szCs w:val="24"/>
        </w:rPr>
      </w:pPr>
    </w:p>
    <w:p w14:paraId="4BDB8821" w14:textId="77777777" w:rsidR="00C35931" w:rsidRDefault="00A61179" w:rsidP="00B02041">
      <w:pPr>
        <w:pStyle w:val="Body"/>
        <w:numPr>
          <w:ilvl w:val="0"/>
          <w:numId w:val="13"/>
        </w:numPr>
        <w:rPr>
          <w:rFonts w:ascii="Arial" w:hAnsi="Arial" w:cs="Arial"/>
          <w:sz w:val="24"/>
          <w:szCs w:val="24"/>
        </w:rPr>
      </w:pPr>
      <w:r>
        <w:rPr>
          <w:rFonts w:ascii="Arial" w:hAnsi="Arial" w:cs="Arial"/>
          <w:sz w:val="24"/>
          <w:szCs w:val="24"/>
        </w:rPr>
        <w:t>It is important to</w:t>
      </w:r>
      <w:r w:rsidR="00755E86" w:rsidRPr="00C35931">
        <w:rPr>
          <w:rFonts w:ascii="Arial" w:hAnsi="Arial" w:cs="Arial"/>
          <w:sz w:val="24"/>
          <w:szCs w:val="24"/>
        </w:rPr>
        <w:t xml:space="preserve"> train workers on what good </w:t>
      </w:r>
      <w:r>
        <w:rPr>
          <w:rFonts w:ascii="Arial" w:hAnsi="Arial" w:cs="Arial"/>
          <w:sz w:val="24"/>
          <w:szCs w:val="24"/>
        </w:rPr>
        <w:t xml:space="preserve">practice </w:t>
      </w:r>
      <w:r w:rsidR="00755E86" w:rsidRPr="00C35931">
        <w:rPr>
          <w:rFonts w:ascii="Arial" w:hAnsi="Arial" w:cs="Arial"/>
          <w:sz w:val="24"/>
          <w:szCs w:val="24"/>
        </w:rPr>
        <w:t xml:space="preserve">looks like and give them consistent and reliable ways to ask questions and enable people to give consistent and clear answers. </w:t>
      </w:r>
      <w:r w:rsidR="00B02041" w:rsidRPr="00C35931">
        <w:rPr>
          <w:rFonts w:ascii="Arial" w:hAnsi="Arial" w:cs="Arial"/>
          <w:sz w:val="24"/>
          <w:szCs w:val="24"/>
        </w:rPr>
        <w:t>It’s important for staff to know the best time to ask questions</w:t>
      </w:r>
      <w:r w:rsidR="00B02041" w:rsidRPr="00B02041">
        <w:t xml:space="preserve"> </w:t>
      </w:r>
      <w:r w:rsidR="00B02041" w:rsidRPr="00C35931">
        <w:rPr>
          <w:rFonts w:ascii="Arial" w:hAnsi="Arial" w:cs="Arial"/>
          <w:sz w:val="24"/>
          <w:szCs w:val="24"/>
        </w:rPr>
        <w:t xml:space="preserve">- </w:t>
      </w:r>
      <w:r w:rsidR="00E20B19">
        <w:rPr>
          <w:rFonts w:ascii="Arial" w:hAnsi="Arial" w:cs="Arial"/>
          <w:sz w:val="24"/>
          <w:szCs w:val="24"/>
        </w:rPr>
        <w:t xml:space="preserve">service entry </w:t>
      </w:r>
      <w:r w:rsidR="00B02041" w:rsidRPr="00C35931">
        <w:rPr>
          <w:rFonts w:ascii="Arial" w:hAnsi="Arial" w:cs="Arial"/>
          <w:sz w:val="24"/>
          <w:szCs w:val="24"/>
        </w:rPr>
        <w:t xml:space="preserve">is the best time but the exact point needs to be decided based on the service context. </w:t>
      </w:r>
      <w:r w:rsidR="00C35931">
        <w:rPr>
          <w:rFonts w:ascii="Arial" w:hAnsi="Arial" w:cs="Arial"/>
          <w:sz w:val="24"/>
          <w:szCs w:val="24"/>
        </w:rPr>
        <w:t xml:space="preserve">If the REACh methodology and training steps are done </w:t>
      </w:r>
      <w:r w:rsidR="00E20B19">
        <w:rPr>
          <w:rFonts w:ascii="Arial" w:hAnsi="Arial" w:cs="Arial"/>
          <w:sz w:val="24"/>
          <w:szCs w:val="24"/>
        </w:rPr>
        <w:t>correctly</w:t>
      </w:r>
      <w:r w:rsidR="00C35931">
        <w:rPr>
          <w:rFonts w:ascii="Arial" w:hAnsi="Arial" w:cs="Arial"/>
          <w:sz w:val="24"/>
          <w:szCs w:val="24"/>
        </w:rPr>
        <w:t xml:space="preserve">, staff </w:t>
      </w:r>
      <w:r w:rsidR="006958CB">
        <w:rPr>
          <w:rFonts w:ascii="Arial" w:hAnsi="Arial" w:cs="Arial"/>
          <w:sz w:val="24"/>
          <w:szCs w:val="24"/>
        </w:rPr>
        <w:t>will feel</w:t>
      </w:r>
      <w:r w:rsidR="00C35931">
        <w:rPr>
          <w:rFonts w:ascii="Arial" w:hAnsi="Arial" w:cs="Arial"/>
          <w:sz w:val="24"/>
          <w:szCs w:val="24"/>
        </w:rPr>
        <w:t xml:space="preserve"> confident</w:t>
      </w:r>
      <w:r w:rsidR="006958CB">
        <w:rPr>
          <w:rFonts w:ascii="Arial" w:hAnsi="Arial" w:cs="Arial"/>
          <w:sz w:val="24"/>
          <w:szCs w:val="24"/>
        </w:rPr>
        <w:t xml:space="preserve"> in using what they have learned effectively</w:t>
      </w:r>
      <w:r w:rsidR="00C35931">
        <w:rPr>
          <w:rFonts w:ascii="Arial" w:hAnsi="Arial" w:cs="Arial"/>
          <w:sz w:val="24"/>
          <w:szCs w:val="24"/>
        </w:rPr>
        <w:t>.</w:t>
      </w:r>
    </w:p>
    <w:p w14:paraId="400230FB" w14:textId="77777777" w:rsidR="00B02041" w:rsidRPr="00C35931" w:rsidRDefault="00215A2B" w:rsidP="00B02041">
      <w:pPr>
        <w:pStyle w:val="Body"/>
        <w:numPr>
          <w:ilvl w:val="0"/>
          <w:numId w:val="13"/>
        </w:numPr>
        <w:rPr>
          <w:rFonts w:ascii="Arial" w:hAnsi="Arial" w:cs="Arial"/>
          <w:sz w:val="24"/>
          <w:szCs w:val="24"/>
        </w:rPr>
      </w:pPr>
      <w:r w:rsidRPr="00C35931">
        <w:rPr>
          <w:rFonts w:ascii="Arial" w:hAnsi="Arial" w:cs="Arial"/>
          <w:sz w:val="24"/>
          <w:szCs w:val="24"/>
        </w:rPr>
        <w:t xml:space="preserve">There is often practitioner and organizational fear that routine enquiry “opens a can of worms” that will be difficult to deal with. </w:t>
      </w:r>
      <w:r w:rsidR="006958CB">
        <w:rPr>
          <w:rFonts w:ascii="Arial" w:hAnsi="Arial" w:cs="Arial"/>
          <w:sz w:val="24"/>
          <w:szCs w:val="24"/>
        </w:rPr>
        <w:t>Although a service will need</w:t>
      </w:r>
      <w:r w:rsidR="006958CB" w:rsidRPr="00C35931">
        <w:rPr>
          <w:rFonts w:ascii="Arial" w:hAnsi="Arial" w:cs="Arial"/>
          <w:sz w:val="24"/>
          <w:szCs w:val="24"/>
        </w:rPr>
        <w:t xml:space="preserve"> </w:t>
      </w:r>
      <w:r w:rsidR="00755E86" w:rsidRPr="00C35931">
        <w:rPr>
          <w:rFonts w:ascii="Arial" w:hAnsi="Arial" w:cs="Arial"/>
          <w:sz w:val="24"/>
          <w:szCs w:val="24"/>
        </w:rPr>
        <w:t xml:space="preserve">referral pathways in place for those that </w:t>
      </w:r>
      <w:r w:rsidR="006958CB">
        <w:rPr>
          <w:rFonts w:ascii="Arial" w:hAnsi="Arial" w:cs="Arial"/>
          <w:sz w:val="24"/>
          <w:szCs w:val="24"/>
        </w:rPr>
        <w:t>require</w:t>
      </w:r>
      <w:r w:rsidR="006958CB" w:rsidRPr="00C35931">
        <w:rPr>
          <w:rFonts w:ascii="Arial" w:hAnsi="Arial" w:cs="Arial"/>
          <w:sz w:val="24"/>
          <w:szCs w:val="24"/>
        </w:rPr>
        <w:t xml:space="preserve"> </w:t>
      </w:r>
      <w:r w:rsidR="00755E86" w:rsidRPr="00C35931">
        <w:rPr>
          <w:rFonts w:ascii="Arial" w:hAnsi="Arial" w:cs="Arial"/>
          <w:sz w:val="24"/>
          <w:szCs w:val="24"/>
        </w:rPr>
        <w:t xml:space="preserve">additional support, in most cases </w:t>
      </w:r>
      <w:r w:rsidR="006958CB">
        <w:rPr>
          <w:rFonts w:ascii="Arial" w:hAnsi="Arial" w:cs="Arial"/>
          <w:sz w:val="24"/>
          <w:szCs w:val="24"/>
        </w:rPr>
        <w:t xml:space="preserve">a </w:t>
      </w:r>
      <w:r w:rsidR="00755E86" w:rsidRPr="00C35931">
        <w:rPr>
          <w:rFonts w:ascii="Arial" w:hAnsi="Arial" w:cs="Arial"/>
          <w:sz w:val="24"/>
          <w:szCs w:val="24"/>
        </w:rPr>
        <w:t>person can be supported sensitively by their worker to make sense of what happened to them and to address questions (e.g. was it my fault?)</w:t>
      </w:r>
      <w:r w:rsidR="00B02041" w:rsidRPr="00C35931">
        <w:rPr>
          <w:rFonts w:ascii="Arial" w:hAnsi="Arial" w:cs="Arial"/>
          <w:sz w:val="24"/>
          <w:szCs w:val="24"/>
        </w:rPr>
        <w:t xml:space="preserve">. </w:t>
      </w:r>
      <w:r w:rsidR="006958CB">
        <w:rPr>
          <w:rFonts w:ascii="Arial" w:hAnsi="Arial" w:cs="Arial"/>
          <w:sz w:val="24"/>
          <w:szCs w:val="24"/>
        </w:rPr>
        <w:t xml:space="preserve">  Disclosure can </w:t>
      </w:r>
      <w:r w:rsidR="00B02041" w:rsidRPr="00C35931">
        <w:rPr>
          <w:rFonts w:ascii="Arial" w:hAnsi="Arial" w:cs="Arial"/>
          <w:sz w:val="24"/>
          <w:szCs w:val="24"/>
        </w:rPr>
        <w:t xml:space="preserve">be handled by most workers </w:t>
      </w:r>
      <w:r w:rsidR="006958CB">
        <w:rPr>
          <w:rFonts w:ascii="Arial" w:hAnsi="Arial" w:cs="Arial"/>
          <w:sz w:val="24"/>
          <w:szCs w:val="24"/>
        </w:rPr>
        <w:t>if they have access to appropriate</w:t>
      </w:r>
      <w:r w:rsidR="006958CB" w:rsidRPr="00C35931">
        <w:rPr>
          <w:rFonts w:ascii="Arial" w:hAnsi="Arial" w:cs="Arial"/>
          <w:sz w:val="24"/>
          <w:szCs w:val="24"/>
        </w:rPr>
        <w:t xml:space="preserve"> </w:t>
      </w:r>
      <w:r w:rsidR="00B02041" w:rsidRPr="00C35931">
        <w:rPr>
          <w:rFonts w:ascii="Arial" w:hAnsi="Arial" w:cs="Arial"/>
          <w:sz w:val="24"/>
          <w:szCs w:val="24"/>
        </w:rPr>
        <w:t xml:space="preserve">training and supervision. </w:t>
      </w:r>
    </w:p>
    <w:p w14:paraId="2F1DE29A" w14:textId="77777777" w:rsidR="00B02041" w:rsidRDefault="00B02041" w:rsidP="00755E86">
      <w:pPr>
        <w:pStyle w:val="Body"/>
        <w:numPr>
          <w:ilvl w:val="0"/>
          <w:numId w:val="13"/>
        </w:numPr>
        <w:rPr>
          <w:rFonts w:ascii="Arial" w:hAnsi="Arial" w:cs="Arial"/>
          <w:sz w:val="24"/>
          <w:szCs w:val="24"/>
        </w:rPr>
      </w:pPr>
      <w:r>
        <w:rPr>
          <w:rFonts w:ascii="Arial" w:hAnsi="Arial" w:cs="Arial"/>
          <w:sz w:val="24"/>
          <w:szCs w:val="24"/>
        </w:rPr>
        <w:t xml:space="preserve">Supervision and follow-up support for staff and </w:t>
      </w:r>
      <w:r w:rsidR="006958CB">
        <w:rPr>
          <w:rFonts w:ascii="Arial" w:hAnsi="Arial" w:cs="Arial"/>
          <w:sz w:val="24"/>
          <w:szCs w:val="24"/>
        </w:rPr>
        <w:t xml:space="preserve">the </w:t>
      </w:r>
      <w:r>
        <w:rPr>
          <w:rFonts w:ascii="Arial" w:hAnsi="Arial" w:cs="Arial"/>
          <w:sz w:val="24"/>
          <w:szCs w:val="24"/>
        </w:rPr>
        <w:t xml:space="preserve">leadership team is important. </w:t>
      </w:r>
      <w:r w:rsidR="00C35931">
        <w:rPr>
          <w:rFonts w:ascii="Arial" w:hAnsi="Arial" w:cs="Arial"/>
          <w:sz w:val="24"/>
          <w:szCs w:val="24"/>
        </w:rPr>
        <w:t>In most cases the day job is already hard and people can get compassion fatigue. Confidence in practicing routine enquiry of ACEs is predicted by management support.</w:t>
      </w:r>
    </w:p>
    <w:p w14:paraId="288B0A7C" w14:textId="77777777" w:rsidR="00FD7587" w:rsidRPr="00C11BC5" w:rsidRDefault="00FD7587" w:rsidP="00FD7587">
      <w:pPr>
        <w:pStyle w:val="Body"/>
        <w:rPr>
          <w:rFonts w:ascii="Arial" w:hAnsi="Arial" w:cs="Arial"/>
          <w:sz w:val="24"/>
          <w:szCs w:val="24"/>
        </w:rPr>
      </w:pPr>
    </w:p>
    <w:p w14:paraId="791DF708" w14:textId="77777777" w:rsidR="00C022C8" w:rsidRPr="00215A2B" w:rsidRDefault="0022510C" w:rsidP="003C34AE">
      <w:pPr>
        <w:pStyle w:val="Body"/>
        <w:ind w:left="567" w:right="567"/>
        <w:jc w:val="both"/>
        <w:rPr>
          <w:rFonts w:ascii="Arial" w:hAnsi="Arial" w:cs="Arial"/>
          <w:i/>
          <w:sz w:val="24"/>
          <w:szCs w:val="24"/>
          <w:lang w:val="en-GB"/>
        </w:rPr>
      </w:pPr>
      <w:r w:rsidRPr="00215A2B">
        <w:rPr>
          <w:rFonts w:ascii="Arial" w:hAnsi="Arial" w:cs="Arial"/>
          <w:i/>
          <w:sz w:val="24"/>
          <w:szCs w:val="24"/>
        </w:rPr>
        <w:lastRenderedPageBreak/>
        <w:t>“Lifeline embedded the use of Routine Enquiry into Adverse Childhood Experiences within holistic assessment as part of a pilot project. This was following effective training for staff, to support them through this process. The team found that REAC</w:t>
      </w:r>
      <w:r w:rsidR="00194E60">
        <w:rPr>
          <w:rFonts w:ascii="Arial" w:hAnsi="Arial" w:cs="Arial"/>
          <w:i/>
          <w:sz w:val="24"/>
          <w:szCs w:val="24"/>
        </w:rPr>
        <w:t xml:space="preserve">h </w:t>
      </w:r>
      <w:r w:rsidRPr="00215A2B">
        <w:rPr>
          <w:rFonts w:ascii="Arial" w:hAnsi="Arial" w:cs="Arial"/>
          <w:i/>
          <w:sz w:val="24"/>
          <w:szCs w:val="24"/>
        </w:rPr>
        <w:t xml:space="preserve">enabled young people to disclose and receive support at an earlier opportunity. Practitioners felt supported throughout and felt they were better able to support young people whilst understanding the complexities within their lives.” </w:t>
      </w:r>
    </w:p>
    <w:p w14:paraId="0D9AF2C2" w14:textId="77777777" w:rsidR="00215A2B" w:rsidRPr="003C34AE" w:rsidRDefault="00215A2B" w:rsidP="00215A2B">
      <w:pPr>
        <w:pStyle w:val="Body"/>
        <w:rPr>
          <w:rFonts w:ascii="Arial" w:hAnsi="Arial" w:cs="Arial"/>
          <w:sz w:val="24"/>
          <w:szCs w:val="24"/>
          <w:lang w:val="en-GB"/>
        </w:rPr>
      </w:pPr>
      <w:r w:rsidRPr="00215A2B">
        <w:tab/>
      </w:r>
      <w:r w:rsidRPr="003C34AE">
        <w:rPr>
          <w:rFonts w:ascii="Arial" w:hAnsi="Arial" w:cs="Arial"/>
          <w:sz w:val="24"/>
          <w:szCs w:val="24"/>
        </w:rPr>
        <w:t xml:space="preserve">Zoe Gatland, Manager </w:t>
      </w:r>
      <w:r w:rsidRPr="003C34AE">
        <w:rPr>
          <w:rFonts w:ascii="Arial" w:hAnsi="Arial" w:cs="Arial"/>
          <w:sz w:val="24"/>
          <w:szCs w:val="24"/>
          <w:cs/>
          <w:lang w:bidi="mr-IN"/>
        </w:rPr>
        <w:t>–</w:t>
      </w:r>
      <w:r w:rsidRPr="003C34AE">
        <w:rPr>
          <w:rFonts w:ascii="Arial" w:hAnsi="Arial" w:cs="Arial"/>
          <w:sz w:val="24"/>
          <w:szCs w:val="24"/>
        </w:rPr>
        <w:t xml:space="preserve"> Lifeline </w:t>
      </w:r>
      <w:r w:rsidRPr="003C34AE">
        <w:rPr>
          <w:rFonts w:ascii="Arial" w:hAnsi="Arial" w:cs="Arial"/>
          <w:sz w:val="24"/>
          <w:szCs w:val="24"/>
          <w:cs/>
          <w:lang w:bidi="mr-IN"/>
        </w:rPr>
        <w:t>–</w:t>
      </w:r>
      <w:r w:rsidRPr="003C34AE">
        <w:rPr>
          <w:rFonts w:ascii="Arial" w:hAnsi="Arial" w:cs="Arial"/>
          <w:sz w:val="24"/>
          <w:szCs w:val="24"/>
        </w:rPr>
        <w:t xml:space="preserve"> Young Person’s Drug &amp; Alcohol Service </w:t>
      </w:r>
    </w:p>
    <w:p w14:paraId="0C5FB1E7" w14:textId="77777777" w:rsidR="00FD7587" w:rsidRDefault="00FD7587" w:rsidP="00FD7587">
      <w:pPr>
        <w:pStyle w:val="Body"/>
      </w:pPr>
    </w:p>
    <w:p w14:paraId="4E38B1F3" w14:textId="77777777" w:rsidR="003C4E9C" w:rsidRDefault="003C4E9C" w:rsidP="00FD7587">
      <w:pPr>
        <w:pStyle w:val="Body"/>
      </w:pPr>
    </w:p>
    <w:p w14:paraId="700F989B" w14:textId="77777777" w:rsidR="00FD7587" w:rsidRPr="00190F59" w:rsidRDefault="00FD7587" w:rsidP="00FD7587">
      <w:pPr>
        <w:pStyle w:val="Default"/>
        <w:rPr>
          <w:color w:val="005180" w:themeColor="accent1" w:themeShade="80"/>
          <w:sz w:val="28"/>
          <w:szCs w:val="28"/>
        </w:rPr>
      </w:pPr>
      <w:r w:rsidRPr="00190F59">
        <w:rPr>
          <w:b/>
          <w:bCs/>
          <w:color w:val="005180" w:themeColor="accent1" w:themeShade="80"/>
          <w:sz w:val="28"/>
          <w:szCs w:val="28"/>
        </w:rPr>
        <w:t xml:space="preserve">Presentation 3:  Reflections and learning from implementing Routine Enquiry on Gender Based Violence </w:t>
      </w:r>
    </w:p>
    <w:p w14:paraId="215E70A4" w14:textId="77777777" w:rsidR="00FD7587" w:rsidRPr="00190F59" w:rsidRDefault="00FD7587" w:rsidP="00190F59">
      <w:pPr>
        <w:rPr>
          <w:rFonts w:ascii="Arial" w:hAnsi="Arial" w:cs="Arial"/>
        </w:rPr>
      </w:pPr>
      <w:r w:rsidRPr="00190F59">
        <w:rPr>
          <w:rFonts w:ascii="Arial" w:hAnsi="Arial" w:cs="Arial"/>
        </w:rPr>
        <w:t>Katie Cosgrove (</w:t>
      </w:r>
      <w:r w:rsidR="00190F59" w:rsidRPr="00190F59">
        <w:rPr>
          <w:rFonts w:ascii="Arial" w:hAnsi="Arial" w:cs="Arial"/>
        </w:rPr>
        <w:t xml:space="preserve">Organisational Lead – Gender-based Violence, </w:t>
      </w:r>
      <w:r w:rsidRPr="00190F59">
        <w:rPr>
          <w:rFonts w:ascii="Arial" w:hAnsi="Arial" w:cs="Arial"/>
        </w:rPr>
        <w:t xml:space="preserve">NHS Health Scotland) </w:t>
      </w:r>
    </w:p>
    <w:p w14:paraId="3F1400A5" w14:textId="77777777" w:rsidR="00FD7587" w:rsidRDefault="00FD7587" w:rsidP="00FD7587">
      <w:pPr>
        <w:pStyle w:val="Default"/>
        <w:rPr>
          <w:b/>
          <w:bCs/>
        </w:rPr>
      </w:pPr>
    </w:p>
    <w:bookmarkStart w:id="3" w:name="_MON_1575437107"/>
    <w:bookmarkEnd w:id="3"/>
    <w:p w14:paraId="7D699533" w14:textId="77777777" w:rsidR="003C34AE" w:rsidRDefault="003C34AE" w:rsidP="00FD7587">
      <w:pPr>
        <w:pStyle w:val="Default"/>
        <w:rPr>
          <w:b/>
          <w:bCs/>
        </w:rPr>
      </w:pPr>
      <w:r>
        <w:object w:dxaOrig="1550" w:dyaOrig="991" w14:anchorId="1462FA59">
          <v:shape id="_x0000_i1027" type="#_x0000_t75" style="width:77.4pt;height:49.8pt" o:ole="">
            <v:imagedata r:id="rId21" o:title=""/>
          </v:shape>
          <o:OLEObject Type="Embed" ProgID="PowerPoint.Show.12" ShapeID="_x0000_i1027" DrawAspect="Icon" ObjectID="_1587811436" r:id="rId22"/>
        </w:object>
      </w:r>
    </w:p>
    <w:p w14:paraId="568DCEDF" w14:textId="77777777" w:rsidR="003C34AE" w:rsidRDefault="003C34AE" w:rsidP="00FD7587">
      <w:pPr>
        <w:pStyle w:val="Default"/>
        <w:rPr>
          <w:b/>
          <w:bCs/>
        </w:rPr>
      </w:pPr>
    </w:p>
    <w:p w14:paraId="194618E8" w14:textId="77777777" w:rsidR="003C34AE" w:rsidRPr="003C34AE" w:rsidRDefault="003C34AE" w:rsidP="00FD7587">
      <w:pPr>
        <w:pStyle w:val="Default"/>
        <w:rPr>
          <w:b/>
          <w:bCs/>
        </w:rPr>
      </w:pPr>
      <w:r w:rsidRPr="003C34AE">
        <w:rPr>
          <w:b/>
          <w:bCs/>
        </w:rPr>
        <w:t>Background</w:t>
      </w:r>
    </w:p>
    <w:p w14:paraId="3136323B" w14:textId="77777777" w:rsidR="003C34AE" w:rsidRDefault="003C34AE" w:rsidP="003C34AE">
      <w:pPr>
        <w:pStyle w:val="Default"/>
        <w:numPr>
          <w:ilvl w:val="0"/>
          <w:numId w:val="15"/>
        </w:numPr>
        <w:rPr>
          <w:bCs/>
        </w:rPr>
      </w:pPr>
      <w:r w:rsidRPr="003C34AE">
        <w:rPr>
          <w:bCs/>
        </w:rPr>
        <w:t>NHS Health Scotland policy on gender-based violence</w:t>
      </w:r>
      <w:r w:rsidR="00243E36">
        <w:rPr>
          <w:bCs/>
        </w:rPr>
        <w:t xml:space="preserve"> is</w:t>
      </w:r>
      <w:r w:rsidRPr="003C34AE">
        <w:rPr>
          <w:bCs/>
        </w:rPr>
        <w:t xml:space="preserve"> </w:t>
      </w:r>
      <w:r w:rsidRPr="003C34AE">
        <w:rPr>
          <w:bCs/>
          <w:lang w:val="en-US"/>
        </w:rPr>
        <w:t xml:space="preserve">to adopt a systems approach to ensure </w:t>
      </w:r>
      <w:r w:rsidR="00767BEA">
        <w:rPr>
          <w:bCs/>
          <w:lang w:val="en-US"/>
        </w:rPr>
        <w:t xml:space="preserve">that the </w:t>
      </w:r>
      <w:r w:rsidRPr="003C34AE">
        <w:rPr>
          <w:bCs/>
          <w:lang w:val="en-US"/>
        </w:rPr>
        <w:t xml:space="preserve">NHS recognised and met its responsibilities on gender-based violence as </w:t>
      </w:r>
      <w:r w:rsidR="00767BEA">
        <w:rPr>
          <w:bCs/>
          <w:lang w:val="en-US"/>
        </w:rPr>
        <w:t xml:space="preserve">a </w:t>
      </w:r>
      <w:r w:rsidRPr="003C34AE">
        <w:rPr>
          <w:bCs/>
          <w:lang w:val="en-US"/>
        </w:rPr>
        <w:t>service provider, employer and partner agency</w:t>
      </w:r>
      <w:r w:rsidR="00767BEA">
        <w:rPr>
          <w:bCs/>
          <w:lang w:val="en-US"/>
        </w:rPr>
        <w:t>.</w:t>
      </w:r>
    </w:p>
    <w:p w14:paraId="0731D2E2" w14:textId="04022D80" w:rsidR="003C4E9C" w:rsidRDefault="00767BEA" w:rsidP="003C34AE">
      <w:pPr>
        <w:pStyle w:val="Default"/>
        <w:numPr>
          <w:ilvl w:val="0"/>
          <w:numId w:val="15"/>
        </w:numPr>
        <w:rPr>
          <w:bCs/>
        </w:rPr>
      </w:pPr>
      <w:r>
        <w:rPr>
          <w:bCs/>
        </w:rPr>
        <w:t>It i</w:t>
      </w:r>
      <w:r w:rsidR="003C34AE">
        <w:rPr>
          <w:bCs/>
        </w:rPr>
        <w:t>ntroduced routine enquiry on gender based violence as it was not being done</w:t>
      </w:r>
      <w:r w:rsidR="003C4E9C">
        <w:rPr>
          <w:bCs/>
        </w:rPr>
        <w:t xml:space="preserve"> </w:t>
      </w:r>
      <w:r w:rsidR="00151F5F">
        <w:rPr>
          <w:bCs/>
        </w:rPr>
        <w:t>- if</w:t>
      </w:r>
      <w:r w:rsidR="003C4E9C">
        <w:rPr>
          <w:bCs/>
        </w:rPr>
        <w:t xml:space="preserve"> you don’t know people’s life experiences then likelihood </w:t>
      </w:r>
      <w:r>
        <w:rPr>
          <w:bCs/>
        </w:rPr>
        <w:t xml:space="preserve">that </w:t>
      </w:r>
      <w:r w:rsidR="003C4E9C">
        <w:rPr>
          <w:bCs/>
        </w:rPr>
        <w:t>the intervention will be partial at best</w:t>
      </w:r>
      <w:r>
        <w:rPr>
          <w:bCs/>
        </w:rPr>
        <w:t>.</w:t>
      </w:r>
    </w:p>
    <w:p w14:paraId="1D73EC97" w14:textId="77777777" w:rsidR="003C34AE" w:rsidRDefault="003C4E9C" w:rsidP="003C34AE">
      <w:pPr>
        <w:pStyle w:val="Default"/>
        <w:numPr>
          <w:ilvl w:val="0"/>
          <w:numId w:val="15"/>
        </w:numPr>
        <w:rPr>
          <w:bCs/>
        </w:rPr>
      </w:pPr>
      <w:r>
        <w:rPr>
          <w:bCs/>
        </w:rPr>
        <w:t xml:space="preserve">Previously </w:t>
      </w:r>
      <w:r w:rsidR="00767BEA">
        <w:rPr>
          <w:bCs/>
        </w:rPr>
        <w:t xml:space="preserve">the </w:t>
      </w:r>
      <w:r>
        <w:rPr>
          <w:bCs/>
        </w:rPr>
        <w:t>onus was on individual</w:t>
      </w:r>
      <w:r w:rsidR="00767BEA">
        <w:rPr>
          <w:bCs/>
        </w:rPr>
        <w:t>s</w:t>
      </w:r>
      <w:r>
        <w:rPr>
          <w:bCs/>
        </w:rPr>
        <w:t xml:space="preserve"> to disclose even though that</w:t>
      </w:r>
      <w:r w:rsidR="00243E36">
        <w:rPr>
          <w:bCs/>
        </w:rPr>
        <w:t xml:space="preserve"> is</w:t>
      </w:r>
      <w:r>
        <w:rPr>
          <w:bCs/>
        </w:rPr>
        <w:t xml:space="preserve"> very difficult for them and </w:t>
      </w:r>
      <w:r w:rsidR="00243E36">
        <w:rPr>
          <w:bCs/>
        </w:rPr>
        <w:t xml:space="preserve">they </w:t>
      </w:r>
      <w:r>
        <w:rPr>
          <w:bCs/>
        </w:rPr>
        <w:t>don’t always make the connections</w:t>
      </w:r>
      <w:r w:rsidR="00767BEA">
        <w:rPr>
          <w:bCs/>
        </w:rPr>
        <w:t>.</w:t>
      </w:r>
      <w:r w:rsidR="003C34AE">
        <w:rPr>
          <w:bCs/>
        </w:rPr>
        <w:t xml:space="preserve"> </w:t>
      </w:r>
    </w:p>
    <w:p w14:paraId="03481116" w14:textId="77777777" w:rsidR="001029F9" w:rsidRPr="001029F9" w:rsidRDefault="001029F9" w:rsidP="001029F9">
      <w:pPr>
        <w:pStyle w:val="Body"/>
        <w:numPr>
          <w:ilvl w:val="0"/>
          <w:numId w:val="15"/>
        </w:numPr>
        <w:rPr>
          <w:rFonts w:ascii="Arial" w:hAnsi="Arial" w:cs="Arial"/>
          <w:sz w:val="24"/>
          <w:szCs w:val="24"/>
        </w:rPr>
      </w:pPr>
      <w:r w:rsidRPr="001029F9">
        <w:rPr>
          <w:rFonts w:ascii="Arial" w:hAnsi="Arial" w:cs="Arial"/>
          <w:sz w:val="24"/>
          <w:szCs w:val="24"/>
        </w:rPr>
        <w:t xml:space="preserve">There is </w:t>
      </w:r>
      <w:r>
        <w:rPr>
          <w:rFonts w:ascii="Arial" w:hAnsi="Arial" w:cs="Arial"/>
          <w:sz w:val="24"/>
          <w:szCs w:val="24"/>
        </w:rPr>
        <w:t>a d</w:t>
      </w:r>
      <w:r w:rsidRPr="001029F9">
        <w:rPr>
          <w:rFonts w:ascii="Arial" w:hAnsi="Arial" w:cs="Arial"/>
          <w:sz w:val="24"/>
          <w:szCs w:val="24"/>
        </w:rPr>
        <w:t xml:space="preserve">ebate about </w:t>
      </w:r>
      <w:r w:rsidR="00767BEA">
        <w:rPr>
          <w:rFonts w:ascii="Arial" w:hAnsi="Arial" w:cs="Arial"/>
          <w:sz w:val="24"/>
          <w:szCs w:val="24"/>
        </w:rPr>
        <w:t xml:space="preserve">the </w:t>
      </w:r>
      <w:r w:rsidRPr="001029F9">
        <w:rPr>
          <w:rFonts w:ascii="Arial" w:hAnsi="Arial" w:cs="Arial"/>
          <w:sz w:val="24"/>
          <w:szCs w:val="24"/>
        </w:rPr>
        <w:t xml:space="preserve">traditional </w:t>
      </w:r>
      <w:r>
        <w:rPr>
          <w:rFonts w:ascii="Arial" w:hAnsi="Arial" w:cs="Arial"/>
          <w:sz w:val="24"/>
          <w:szCs w:val="24"/>
        </w:rPr>
        <w:t>public</w:t>
      </w:r>
      <w:r w:rsidRPr="001029F9">
        <w:rPr>
          <w:rFonts w:ascii="Arial" w:hAnsi="Arial" w:cs="Arial"/>
          <w:sz w:val="24"/>
          <w:szCs w:val="24"/>
        </w:rPr>
        <w:t xml:space="preserve"> health screening model which is about a population health intervention.  Routine enquiry is not about screening, it’s about understanding and working with people to discuss what will help them. </w:t>
      </w:r>
    </w:p>
    <w:p w14:paraId="7EC41D41" w14:textId="77777777" w:rsidR="003C34AE" w:rsidRDefault="003C34AE" w:rsidP="00FD7587">
      <w:pPr>
        <w:pStyle w:val="Default"/>
        <w:rPr>
          <w:b/>
          <w:bCs/>
        </w:rPr>
      </w:pPr>
    </w:p>
    <w:p w14:paraId="44A34385" w14:textId="77777777" w:rsidR="003C4E9C" w:rsidRDefault="003C4E9C" w:rsidP="00FD7587">
      <w:pPr>
        <w:pStyle w:val="Default"/>
        <w:rPr>
          <w:bCs/>
        </w:rPr>
      </w:pPr>
      <w:r>
        <w:rPr>
          <w:b/>
          <w:bCs/>
        </w:rPr>
        <w:t>Implementation</w:t>
      </w:r>
    </w:p>
    <w:p w14:paraId="46622E4A" w14:textId="77777777" w:rsidR="00FD7587" w:rsidRPr="003C4E9C" w:rsidRDefault="00767BEA" w:rsidP="00FD7587">
      <w:pPr>
        <w:pStyle w:val="Default"/>
        <w:numPr>
          <w:ilvl w:val="0"/>
          <w:numId w:val="18"/>
        </w:numPr>
        <w:rPr>
          <w:bCs/>
        </w:rPr>
      </w:pPr>
      <w:r>
        <w:t>The i</w:t>
      </w:r>
      <w:r w:rsidR="00FD7587">
        <w:t xml:space="preserve">ntention wasn’t that woman </w:t>
      </w:r>
      <w:r>
        <w:t xml:space="preserve">should </w:t>
      </w:r>
      <w:r w:rsidR="00FD7587">
        <w:t xml:space="preserve">be assessed </w:t>
      </w:r>
      <w:r>
        <w:t xml:space="preserve">when they come </w:t>
      </w:r>
      <w:r w:rsidR="00FD7587">
        <w:t xml:space="preserve">in contact with every service, </w:t>
      </w:r>
      <w:r w:rsidR="003C4E9C">
        <w:t xml:space="preserve">rather </w:t>
      </w:r>
      <w:r>
        <w:t xml:space="preserve">that routine enquiry should be done by </w:t>
      </w:r>
      <w:r w:rsidR="003C4E9C">
        <w:t xml:space="preserve">key </w:t>
      </w:r>
      <w:r w:rsidR="00FD7587">
        <w:t xml:space="preserve">services that </w:t>
      </w:r>
      <w:r>
        <w:t xml:space="preserve">are more likely </w:t>
      </w:r>
      <w:r w:rsidR="00FD7587">
        <w:t>come into contact with w</w:t>
      </w:r>
      <w:r w:rsidR="003C4E9C">
        <w:t>omen who have experienced abuse</w:t>
      </w:r>
      <w:r>
        <w:t>.</w:t>
      </w:r>
      <w:r w:rsidR="00FD7587">
        <w:t xml:space="preserve"> </w:t>
      </w:r>
    </w:p>
    <w:p w14:paraId="3F96B914" w14:textId="77777777" w:rsidR="00FD7587" w:rsidRDefault="00FD7587" w:rsidP="00FD7587">
      <w:pPr>
        <w:pStyle w:val="Body"/>
      </w:pPr>
    </w:p>
    <w:p w14:paraId="14471932" w14:textId="77777777" w:rsidR="00FD7587" w:rsidRDefault="003C4E9C" w:rsidP="001029F9">
      <w:pPr>
        <w:pStyle w:val="Body"/>
        <w:jc w:val="center"/>
      </w:pPr>
      <w:r w:rsidRPr="003C4E9C">
        <w:rPr>
          <w:noProof/>
          <w:lang w:val="en-GB"/>
        </w:rPr>
        <w:lastRenderedPageBreak/>
        <w:drawing>
          <wp:inline distT="0" distB="0" distL="0" distR="0" wp14:anchorId="342ADA76" wp14:editId="6B0BA832">
            <wp:extent cx="3990974" cy="29932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91532" cy="2993649"/>
                    </a:xfrm>
                    <a:prstGeom prst="rect">
                      <a:avLst/>
                    </a:prstGeom>
                  </pic:spPr>
                </pic:pic>
              </a:graphicData>
            </a:graphic>
          </wp:inline>
        </w:drawing>
      </w:r>
    </w:p>
    <w:p w14:paraId="069E6058" w14:textId="77777777" w:rsidR="003C4E9C" w:rsidRPr="003C4E9C" w:rsidRDefault="00FD7587" w:rsidP="00FD7587">
      <w:pPr>
        <w:pStyle w:val="Body"/>
        <w:numPr>
          <w:ilvl w:val="0"/>
          <w:numId w:val="18"/>
        </w:numPr>
        <w:rPr>
          <w:rFonts w:ascii="Arial" w:hAnsi="Arial" w:cs="Arial"/>
          <w:sz w:val="24"/>
          <w:szCs w:val="24"/>
        </w:rPr>
      </w:pPr>
      <w:r w:rsidRPr="003C4E9C">
        <w:rPr>
          <w:rFonts w:ascii="Arial" w:hAnsi="Arial" w:cs="Arial"/>
          <w:sz w:val="24"/>
          <w:szCs w:val="24"/>
        </w:rPr>
        <w:t>Before</w:t>
      </w:r>
      <w:r w:rsidR="003C4E9C" w:rsidRPr="003C4E9C">
        <w:rPr>
          <w:rFonts w:ascii="Arial" w:hAnsi="Arial" w:cs="Arial"/>
          <w:sz w:val="24"/>
          <w:szCs w:val="24"/>
        </w:rPr>
        <w:t xml:space="preserve"> implementing</w:t>
      </w:r>
      <w:r w:rsidRPr="003C4E9C">
        <w:rPr>
          <w:rFonts w:ascii="Arial" w:hAnsi="Arial" w:cs="Arial"/>
          <w:sz w:val="24"/>
          <w:szCs w:val="24"/>
        </w:rPr>
        <w:t xml:space="preserve"> training</w:t>
      </w:r>
      <w:r w:rsidR="003C4E9C" w:rsidRPr="003C4E9C">
        <w:rPr>
          <w:rFonts w:ascii="Arial" w:hAnsi="Arial" w:cs="Arial"/>
          <w:sz w:val="24"/>
          <w:szCs w:val="24"/>
        </w:rPr>
        <w:t xml:space="preserve">, </w:t>
      </w:r>
      <w:r w:rsidR="0041229B">
        <w:rPr>
          <w:rFonts w:ascii="Arial" w:hAnsi="Arial" w:cs="Arial"/>
          <w:sz w:val="24"/>
          <w:szCs w:val="24"/>
        </w:rPr>
        <w:t xml:space="preserve">the team </w:t>
      </w:r>
      <w:r w:rsidR="003C4E9C" w:rsidRPr="003C4E9C">
        <w:rPr>
          <w:rFonts w:ascii="Arial" w:hAnsi="Arial" w:cs="Arial"/>
          <w:sz w:val="24"/>
          <w:szCs w:val="24"/>
        </w:rPr>
        <w:t xml:space="preserve">worked with Health Boards </w:t>
      </w:r>
      <w:r w:rsidRPr="003C4E9C">
        <w:rPr>
          <w:rFonts w:ascii="Arial" w:hAnsi="Arial" w:cs="Arial"/>
          <w:sz w:val="24"/>
          <w:szCs w:val="24"/>
        </w:rPr>
        <w:t xml:space="preserve">to </w:t>
      </w:r>
      <w:r w:rsidR="003C4E9C">
        <w:rPr>
          <w:rFonts w:ascii="Arial" w:hAnsi="Arial" w:cs="Arial"/>
          <w:sz w:val="24"/>
          <w:szCs w:val="24"/>
        </w:rPr>
        <w:t xml:space="preserve">encourage them to </w:t>
      </w:r>
      <w:r w:rsidR="0041229B">
        <w:rPr>
          <w:rFonts w:ascii="Arial" w:hAnsi="Arial" w:cs="Arial"/>
          <w:sz w:val="24"/>
          <w:szCs w:val="24"/>
        </w:rPr>
        <w:t>consider how</w:t>
      </w:r>
      <w:r w:rsidR="003C4E9C">
        <w:rPr>
          <w:rFonts w:ascii="Arial" w:hAnsi="Arial" w:cs="Arial"/>
          <w:sz w:val="24"/>
          <w:szCs w:val="24"/>
        </w:rPr>
        <w:t xml:space="preserve"> to introduce routine enquiry effectively</w:t>
      </w:r>
      <w:r w:rsidR="00727425">
        <w:rPr>
          <w:rFonts w:ascii="Arial" w:hAnsi="Arial" w:cs="Arial"/>
          <w:sz w:val="24"/>
          <w:szCs w:val="24"/>
        </w:rPr>
        <w:t>.  S</w:t>
      </w:r>
      <w:r w:rsidR="003C4E9C">
        <w:rPr>
          <w:rFonts w:ascii="Arial" w:hAnsi="Arial" w:cs="Arial"/>
          <w:sz w:val="24"/>
          <w:szCs w:val="24"/>
        </w:rPr>
        <w:t>ome services were in a better position to implement it than others</w:t>
      </w:r>
      <w:r w:rsidR="00727425">
        <w:rPr>
          <w:rFonts w:ascii="Arial" w:hAnsi="Arial" w:cs="Arial"/>
          <w:sz w:val="24"/>
          <w:szCs w:val="24"/>
        </w:rPr>
        <w:t>,</w:t>
      </w:r>
      <w:r w:rsidR="003C4E9C">
        <w:rPr>
          <w:rFonts w:ascii="Arial" w:hAnsi="Arial" w:cs="Arial"/>
          <w:sz w:val="24"/>
          <w:szCs w:val="24"/>
        </w:rPr>
        <w:t xml:space="preserve"> and those that are aligned to </w:t>
      </w:r>
      <w:r w:rsidR="00727425">
        <w:rPr>
          <w:rFonts w:ascii="Arial" w:hAnsi="Arial" w:cs="Arial"/>
          <w:sz w:val="24"/>
          <w:szCs w:val="24"/>
        </w:rPr>
        <w:t xml:space="preserve">a </w:t>
      </w:r>
      <w:r w:rsidR="003C4E9C">
        <w:rPr>
          <w:rFonts w:ascii="Arial" w:hAnsi="Arial" w:cs="Arial"/>
          <w:sz w:val="24"/>
          <w:szCs w:val="24"/>
        </w:rPr>
        <w:t>medical model can find it harder to shift</w:t>
      </w:r>
      <w:r w:rsidR="00727425">
        <w:rPr>
          <w:rFonts w:ascii="Arial" w:hAnsi="Arial" w:cs="Arial"/>
          <w:sz w:val="24"/>
          <w:szCs w:val="24"/>
        </w:rPr>
        <w:t>.</w:t>
      </w:r>
      <w:r w:rsidRPr="003C4E9C">
        <w:rPr>
          <w:rFonts w:ascii="Arial" w:hAnsi="Arial" w:cs="Arial"/>
          <w:sz w:val="24"/>
          <w:szCs w:val="24"/>
        </w:rPr>
        <w:t xml:space="preserve"> </w:t>
      </w:r>
    </w:p>
    <w:p w14:paraId="04E2C6E5" w14:textId="77777777" w:rsidR="00FD7587" w:rsidRPr="003C4E9C" w:rsidRDefault="00FD7587" w:rsidP="00FD7587">
      <w:pPr>
        <w:pStyle w:val="Body"/>
        <w:numPr>
          <w:ilvl w:val="0"/>
          <w:numId w:val="18"/>
        </w:numPr>
        <w:rPr>
          <w:rFonts w:ascii="Arial" w:hAnsi="Arial" w:cs="Arial"/>
          <w:sz w:val="24"/>
          <w:szCs w:val="24"/>
        </w:rPr>
      </w:pPr>
      <w:r w:rsidRPr="003C4E9C">
        <w:rPr>
          <w:rFonts w:ascii="Arial" w:hAnsi="Arial" w:cs="Arial"/>
          <w:sz w:val="24"/>
          <w:szCs w:val="24"/>
        </w:rPr>
        <w:t>Routine enquiry training was mandat</w:t>
      </w:r>
      <w:r w:rsidR="003C4E9C" w:rsidRPr="003C4E9C">
        <w:rPr>
          <w:rFonts w:ascii="Arial" w:hAnsi="Arial" w:cs="Arial"/>
          <w:sz w:val="24"/>
          <w:szCs w:val="24"/>
        </w:rPr>
        <w:t>o</w:t>
      </w:r>
      <w:r w:rsidRPr="003C4E9C">
        <w:rPr>
          <w:rFonts w:ascii="Arial" w:hAnsi="Arial" w:cs="Arial"/>
          <w:sz w:val="24"/>
          <w:szCs w:val="24"/>
        </w:rPr>
        <w:t>ry</w:t>
      </w:r>
      <w:r w:rsidR="00727425">
        <w:rPr>
          <w:rFonts w:ascii="Arial" w:hAnsi="Arial" w:cs="Arial"/>
          <w:sz w:val="24"/>
          <w:szCs w:val="24"/>
        </w:rPr>
        <w:t>.</w:t>
      </w:r>
      <w:r w:rsidRPr="003C4E9C">
        <w:rPr>
          <w:rFonts w:ascii="Arial" w:hAnsi="Arial" w:cs="Arial"/>
          <w:sz w:val="24"/>
          <w:szCs w:val="24"/>
        </w:rPr>
        <w:t xml:space="preserve"> </w:t>
      </w:r>
    </w:p>
    <w:p w14:paraId="0AF4F824" w14:textId="77777777" w:rsidR="00FD7587" w:rsidRDefault="003C4E9C" w:rsidP="00FD7587">
      <w:pPr>
        <w:pStyle w:val="Body"/>
        <w:numPr>
          <w:ilvl w:val="0"/>
          <w:numId w:val="18"/>
        </w:numPr>
        <w:rPr>
          <w:rFonts w:ascii="Arial" w:hAnsi="Arial" w:cs="Arial"/>
          <w:sz w:val="24"/>
          <w:szCs w:val="24"/>
        </w:rPr>
      </w:pPr>
      <w:r>
        <w:rPr>
          <w:rFonts w:ascii="Arial" w:hAnsi="Arial" w:cs="Arial"/>
          <w:sz w:val="24"/>
          <w:szCs w:val="24"/>
        </w:rPr>
        <w:t>C</w:t>
      </w:r>
      <w:r w:rsidRPr="003C4E9C">
        <w:rPr>
          <w:rFonts w:ascii="Arial" w:hAnsi="Arial" w:cs="Arial"/>
          <w:sz w:val="24"/>
          <w:szCs w:val="24"/>
        </w:rPr>
        <w:t>hange is difficult</w:t>
      </w:r>
      <w:r w:rsidR="00727425">
        <w:rPr>
          <w:rFonts w:ascii="Arial" w:hAnsi="Arial" w:cs="Arial"/>
          <w:sz w:val="24"/>
          <w:szCs w:val="24"/>
        </w:rPr>
        <w:t xml:space="preserve">. Some of the issues that were raised included </w:t>
      </w:r>
      <w:r w:rsidR="00FD7587" w:rsidRPr="003C4E9C">
        <w:rPr>
          <w:rFonts w:ascii="Arial" w:hAnsi="Arial" w:cs="Arial"/>
          <w:sz w:val="24"/>
          <w:szCs w:val="24"/>
        </w:rPr>
        <w:t>lack of time, lack of expertise, opening can</w:t>
      </w:r>
      <w:r w:rsidRPr="003C4E9C">
        <w:rPr>
          <w:rFonts w:ascii="Arial" w:hAnsi="Arial" w:cs="Arial"/>
          <w:sz w:val="24"/>
          <w:szCs w:val="24"/>
        </w:rPr>
        <w:t xml:space="preserve"> of worms, what we going to do, </w:t>
      </w:r>
      <w:r w:rsidR="00FD7587" w:rsidRPr="003C4E9C">
        <w:rPr>
          <w:rFonts w:ascii="Arial" w:hAnsi="Arial" w:cs="Arial"/>
          <w:sz w:val="24"/>
          <w:szCs w:val="24"/>
        </w:rPr>
        <w:t>child protection</w:t>
      </w:r>
      <w:r w:rsidR="00727425">
        <w:rPr>
          <w:rFonts w:ascii="Arial" w:hAnsi="Arial" w:cs="Arial"/>
          <w:sz w:val="24"/>
          <w:szCs w:val="24"/>
        </w:rPr>
        <w:t xml:space="preserve"> concerns. </w:t>
      </w:r>
    </w:p>
    <w:p w14:paraId="72E03259" w14:textId="77777777" w:rsidR="001029F9" w:rsidRDefault="00727425" w:rsidP="00FD7587">
      <w:pPr>
        <w:pStyle w:val="Body"/>
        <w:numPr>
          <w:ilvl w:val="0"/>
          <w:numId w:val="18"/>
        </w:numPr>
        <w:rPr>
          <w:rFonts w:ascii="Arial" w:hAnsi="Arial" w:cs="Arial"/>
          <w:sz w:val="24"/>
          <w:szCs w:val="24"/>
        </w:rPr>
      </w:pPr>
      <w:r>
        <w:rPr>
          <w:rFonts w:ascii="Arial" w:hAnsi="Arial" w:cs="Arial"/>
          <w:sz w:val="24"/>
          <w:szCs w:val="24"/>
        </w:rPr>
        <w:t>Staff r</w:t>
      </w:r>
      <w:r w:rsidR="003C4E9C">
        <w:rPr>
          <w:rFonts w:ascii="Arial" w:hAnsi="Arial" w:cs="Arial"/>
          <w:sz w:val="24"/>
          <w:szCs w:val="24"/>
        </w:rPr>
        <w:t xml:space="preserve">esistance </w:t>
      </w:r>
      <w:r>
        <w:rPr>
          <w:rFonts w:ascii="Arial" w:hAnsi="Arial" w:cs="Arial"/>
          <w:sz w:val="24"/>
          <w:szCs w:val="24"/>
        </w:rPr>
        <w:t xml:space="preserve">is </w:t>
      </w:r>
      <w:r w:rsidR="003C4E9C">
        <w:rPr>
          <w:rFonts w:ascii="Arial" w:hAnsi="Arial" w:cs="Arial"/>
          <w:sz w:val="24"/>
          <w:szCs w:val="24"/>
        </w:rPr>
        <w:t xml:space="preserve">understandable </w:t>
      </w:r>
      <w:r w:rsidR="00ED6728">
        <w:rPr>
          <w:rFonts w:ascii="Arial" w:hAnsi="Arial" w:cs="Arial"/>
          <w:sz w:val="24"/>
          <w:szCs w:val="24"/>
        </w:rPr>
        <w:t xml:space="preserve">as </w:t>
      </w:r>
      <w:r w:rsidR="003C4E9C">
        <w:rPr>
          <w:rFonts w:ascii="Arial" w:hAnsi="Arial" w:cs="Arial"/>
          <w:sz w:val="24"/>
          <w:szCs w:val="24"/>
        </w:rPr>
        <w:t xml:space="preserve">services </w:t>
      </w:r>
      <w:r w:rsidR="00ED6728">
        <w:rPr>
          <w:rFonts w:ascii="Arial" w:hAnsi="Arial" w:cs="Arial"/>
          <w:sz w:val="24"/>
          <w:szCs w:val="24"/>
        </w:rPr>
        <w:t xml:space="preserve">are </w:t>
      </w:r>
      <w:r w:rsidR="003C4E9C">
        <w:rPr>
          <w:rFonts w:ascii="Arial" w:hAnsi="Arial" w:cs="Arial"/>
          <w:sz w:val="24"/>
          <w:szCs w:val="24"/>
        </w:rPr>
        <w:t>under pressure</w:t>
      </w:r>
      <w:r>
        <w:rPr>
          <w:rFonts w:ascii="Arial" w:hAnsi="Arial" w:cs="Arial"/>
          <w:sz w:val="24"/>
          <w:szCs w:val="24"/>
        </w:rPr>
        <w:t>.  Staff can be fearful of talking about abuse</w:t>
      </w:r>
      <w:r w:rsidR="001029F9">
        <w:rPr>
          <w:rFonts w:ascii="Arial" w:hAnsi="Arial" w:cs="Arial"/>
          <w:sz w:val="24"/>
          <w:szCs w:val="24"/>
        </w:rPr>
        <w:t xml:space="preserve">. </w:t>
      </w:r>
    </w:p>
    <w:p w14:paraId="1DF88628" w14:textId="77777777" w:rsidR="003C4E9C" w:rsidRDefault="001029F9" w:rsidP="00FD7587">
      <w:pPr>
        <w:pStyle w:val="Body"/>
        <w:numPr>
          <w:ilvl w:val="0"/>
          <w:numId w:val="18"/>
        </w:numPr>
        <w:rPr>
          <w:rFonts w:ascii="Arial" w:hAnsi="Arial" w:cs="Arial"/>
          <w:sz w:val="24"/>
          <w:szCs w:val="24"/>
        </w:rPr>
      </w:pPr>
      <w:r>
        <w:rPr>
          <w:rFonts w:ascii="Arial" w:hAnsi="Arial" w:cs="Arial"/>
          <w:sz w:val="24"/>
          <w:szCs w:val="24"/>
        </w:rPr>
        <w:t>M</w:t>
      </w:r>
      <w:r w:rsidR="003C4E9C">
        <w:rPr>
          <w:rFonts w:ascii="Arial" w:hAnsi="Arial" w:cs="Arial"/>
          <w:sz w:val="24"/>
          <w:szCs w:val="24"/>
        </w:rPr>
        <w:t>any NHS employees will have ex</w:t>
      </w:r>
      <w:r>
        <w:rPr>
          <w:rFonts w:ascii="Arial" w:hAnsi="Arial" w:cs="Arial"/>
          <w:sz w:val="24"/>
          <w:szCs w:val="24"/>
        </w:rPr>
        <w:t>perienced abuse</w:t>
      </w:r>
      <w:r w:rsidR="00727425">
        <w:rPr>
          <w:rFonts w:ascii="Arial" w:hAnsi="Arial" w:cs="Arial"/>
          <w:sz w:val="24"/>
          <w:szCs w:val="24"/>
        </w:rPr>
        <w:t xml:space="preserve"> themselves</w:t>
      </w:r>
      <w:r>
        <w:rPr>
          <w:rFonts w:ascii="Arial" w:hAnsi="Arial" w:cs="Arial"/>
          <w:sz w:val="24"/>
          <w:szCs w:val="24"/>
        </w:rPr>
        <w:t xml:space="preserve"> – in every training session </w:t>
      </w:r>
      <w:r w:rsidR="00727425">
        <w:rPr>
          <w:rFonts w:ascii="Arial" w:hAnsi="Arial" w:cs="Arial"/>
          <w:sz w:val="24"/>
          <w:szCs w:val="24"/>
        </w:rPr>
        <w:t xml:space="preserve">at least one </w:t>
      </w:r>
      <w:r>
        <w:rPr>
          <w:rFonts w:ascii="Arial" w:hAnsi="Arial" w:cs="Arial"/>
          <w:sz w:val="24"/>
          <w:szCs w:val="24"/>
        </w:rPr>
        <w:t xml:space="preserve">member of staff disclosed abuse, reinforcing </w:t>
      </w:r>
      <w:r w:rsidR="00727425">
        <w:rPr>
          <w:rFonts w:ascii="Arial" w:hAnsi="Arial" w:cs="Arial"/>
          <w:sz w:val="24"/>
          <w:szCs w:val="24"/>
        </w:rPr>
        <w:t xml:space="preserve">the </w:t>
      </w:r>
      <w:r>
        <w:rPr>
          <w:rFonts w:ascii="Arial" w:hAnsi="Arial" w:cs="Arial"/>
          <w:sz w:val="24"/>
          <w:szCs w:val="24"/>
        </w:rPr>
        <w:t>need to take care of our staff.</w:t>
      </w:r>
    </w:p>
    <w:p w14:paraId="623F6FE4" w14:textId="77777777" w:rsidR="001029F9" w:rsidRDefault="001029F9" w:rsidP="00FD7587">
      <w:pPr>
        <w:pStyle w:val="Body"/>
        <w:numPr>
          <w:ilvl w:val="0"/>
          <w:numId w:val="18"/>
        </w:numPr>
        <w:rPr>
          <w:rFonts w:ascii="Arial" w:hAnsi="Arial" w:cs="Arial"/>
          <w:sz w:val="24"/>
          <w:szCs w:val="24"/>
        </w:rPr>
      </w:pPr>
      <w:r>
        <w:rPr>
          <w:rFonts w:ascii="Arial" w:hAnsi="Arial" w:cs="Arial"/>
          <w:sz w:val="24"/>
          <w:szCs w:val="24"/>
        </w:rPr>
        <w:t xml:space="preserve">Leadership </w:t>
      </w:r>
      <w:r w:rsidR="00727425">
        <w:rPr>
          <w:rFonts w:ascii="Arial" w:hAnsi="Arial" w:cs="Arial"/>
          <w:sz w:val="24"/>
          <w:szCs w:val="24"/>
        </w:rPr>
        <w:t xml:space="preserve">is </w:t>
      </w:r>
      <w:r>
        <w:rPr>
          <w:rFonts w:ascii="Arial" w:hAnsi="Arial" w:cs="Arial"/>
          <w:sz w:val="24"/>
          <w:szCs w:val="24"/>
        </w:rPr>
        <w:t>incredibly important, both nationally from the Scottish Government and at a local level</w:t>
      </w:r>
      <w:r w:rsidR="00727425">
        <w:rPr>
          <w:rFonts w:ascii="Arial" w:hAnsi="Arial" w:cs="Arial"/>
          <w:sz w:val="24"/>
          <w:szCs w:val="24"/>
        </w:rPr>
        <w:t>.</w:t>
      </w:r>
    </w:p>
    <w:p w14:paraId="36B462FB" w14:textId="77777777" w:rsidR="001029F9" w:rsidRDefault="001029F9" w:rsidP="00FD7587">
      <w:pPr>
        <w:pStyle w:val="Body"/>
        <w:numPr>
          <w:ilvl w:val="0"/>
          <w:numId w:val="18"/>
        </w:numPr>
        <w:rPr>
          <w:rFonts w:ascii="Arial" w:hAnsi="Arial" w:cs="Arial"/>
          <w:sz w:val="24"/>
          <w:szCs w:val="24"/>
        </w:rPr>
      </w:pPr>
      <w:r>
        <w:rPr>
          <w:rFonts w:ascii="Arial" w:hAnsi="Arial" w:cs="Arial"/>
          <w:sz w:val="24"/>
          <w:szCs w:val="24"/>
        </w:rPr>
        <w:t>There wasn’t a script for workers to follow</w:t>
      </w:r>
      <w:r w:rsidR="00727425">
        <w:rPr>
          <w:rFonts w:ascii="Arial" w:hAnsi="Arial" w:cs="Arial"/>
          <w:sz w:val="24"/>
          <w:szCs w:val="24"/>
        </w:rPr>
        <w:t>; instead they were</w:t>
      </w:r>
      <w:r>
        <w:rPr>
          <w:rFonts w:ascii="Arial" w:hAnsi="Arial" w:cs="Arial"/>
          <w:sz w:val="24"/>
          <w:szCs w:val="24"/>
        </w:rPr>
        <w:t xml:space="preserve"> trained and supported </w:t>
      </w:r>
      <w:r w:rsidR="00727425">
        <w:rPr>
          <w:rFonts w:ascii="Arial" w:hAnsi="Arial" w:cs="Arial"/>
          <w:sz w:val="24"/>
          <w:szCs w:val="24"/>
        </w:rPr>
        <w:t xml:space="preserve">on how </w:t>
      </w:r>
      <w:r>
        <w:rPr>
          <w:rFonts w:ascii="Arial" w:hAnsi="Arial" w:cs="Arial"/>
          <w:sz w:val="24"/>
          <w:szCs w:val="24"/>
        </w:rPr>
        <w:t>to have the conversation. It’s not about asking ‘are you experiencing domestic abuse?’, rather ‘are you living in fear?  are you being harmed?’ etc.</w:t>
      </w:r>
    </w:p>
    <w:p w14:paraId="41461944" w14:textId="77777777" w:rsidR="001029F9" w:rsidRDefault="001029F9" w:rsidP="00FD7587">
      <w:pPr>
        <w:pStyle w:val="Body"/>
        <w:numPr>
          <w:ilvl w:val="0"/>
          <w:numId w:val="18"/>
        </w:numPr>
        <w:rPr>
          <w:rFonts w:ascii="Arial" w:hAnsi="Arial" w:cs="Arial"/>
          <w:sz w:val="24"/>
          <w:szCs w:val="24"/>
        </w:rPr>
      </w:pPr>
      <w:r>
        <w:rPr>
          <w:rFonts w:ascii="Arial" w:hAnsi="Arial" w:cs="Arial"/>
          <w:sz w:val="24"/>
          <w:szCs w:val="24"/>
        </w:rPr>
        <w:t xml:space="preserve">Not all people recognise their </w:t>
      </w:r>
      <w:r w:rsidR="00190F59">
        <w:rPr>
          <w:rFonts w:ascii="Arial" w:hAnsi="Arial" w:cs="Arial"/>
          <w:sz w:val="24"/>
          <w:szCs w:val="24"/>
        </w:rPr>
        <w:t>experiences</w:t>
      </w:r>
      <w:r>
        <w:rPr>
          <w:rFonts w:ascii="Arial" w:hAnsi="Arial" w:cs="Arial"/>
          <w:sz w:val="24"/>
          <w:szCs w:val="24"/>
        </w:rPr>
        <w:t xml:space="preserve"> as abuse</w:t>
      </w:r>
      <w:r w:rsidR="00727425">
        <w:rPr>
          <w:rFonts w:ascii="Arial" w:hAnsi="Arial" w:cs="Arial"/>
          <w:sz w:val="24"/>
          <w:szCs w:val="24"/>
        </w:rPr>
        <w:t>.  They may need help</w:t>
      </w:r>
      <w:r w:rsidR="008904E9">
        <w:rPr>
          <w:rFonts w:ascii="Arial" w:hAnsi="Arial" w:cs="Arial"/>
          <w:sz w:val="24"/>
          <w:szCs w:val="24"/>
        </w:rPr>
        <w:t xml:space="preserve"> </w:t>
      </w:r>
      <w:r w:rsidR="00727425">
        <w:rPr>
          <w:rFonts w:ascii="Arial" w:hAnsi="Arial" w:cs="Arial"/>
          <w:sz w:val="24"/>
          <w:szCs w:val="24"/>
        </w:rPr>
        <w:t>to</w:t>
      </w:r>
      <w:r>
        <w:rPr>
          <w:rFonts w:ascii="Arial" w:hAnsi="Arial" w:cs="Arial"/>
          <w:sz w:val="24"/>
          <w:szCs w:val="24"/>
        </w:rPr>
        <w:t xml:space="preserve"> piece </w:t>
      </w:r>
      <w:r w:rsidR="00727425">
        <w:rPr>
          <w:rFonts w:ascii="Arial" w:hAnsi="Arial" w:cs="Arial"/>
          <w:sz w:val="24"/>
          <w:szCs w:val="24"/>
        </w:rPr>
        <w:t xml:space="preserve">it all </w:t>
      </w:r>
      <w:r>
        <w:rPr>
          <w:rFonts w:ascii="Arial" w:hAnsi="Arial" w:cs="Arial"/>
          <w:sz w:val="24"/>
          <w:szCs w:val="24"/>
        </w:rPr>
        <w:t>together and recognise it as abuse</w:t>
      </w:r>
      <w:r w:rsidR="00727425">
        <w:rPr>
          <w:rFonts w:ascii="Arial" w:hAnsi="Arial" w:cs="Arial"/>
          <w:sz w:val="24"/>
          <w:szCs w:val="24"/>
        </w:rPr>
        <w:t>,</w:t>
      </w:r>
      <w:r>
        <w:rPr>
          <w:rFonts w:ascii="Arial" w:hAnsi="Arial" w:cs="Arial"/>
          <w:sz w:val="24"/>
          <w:szCs w:val="24"/>
        </w:rPr>
        <w:t xml:space="preserve"> and information to </w:t>
      </w:r>
      <w:r w:rsidR="00727425">
        <w:rPr>
          <w:rFonts w:ascii="Arial" w:hAnsi="Arial" w:cs="Arial"/>
          <w:sz w:val="24"/>
          <w:szCs w:val="24"/>
        </w:rPr>
        <w:t xml:space="preserve">help them </w:t>
      </w:r>
      <w:r>
        <w:rPr>
          <w:rFonts w:ascii="Arial" w:hAnsi="Arial" w:cs="Arial"/>
          <w:sz w:val="24"/>
          <w:szCs w:val="24"/>
        </w:rPr>
        <w:t>make informed decisions – their narrative</w:t>
      </w:r>
      <w:r w:rsidR="00727425">
        <w:rPr>
          <w:rFonts w:ascii="Arial" w:hAnsi="Arial" w:cs="Arial"/>
          <w:sz w:val="24"/>
          <w:szCs w:val="24"/>
        </w:rPr>
        <w:t xml:space="preserve"> is</w:t>
      </w:r>
      <w:r>
        <w:rPr>
          <w:rFonts w:ascii="Arial" w:hAnsi="Arial" w:cs="Arial"/>
          <w:sz w:val="24"/>
          <w:szCs w:val="24"/>
        </w:rPr>
        <w:t xml:space="preserve"> important</w:t>
      </w:r>
      <w:r w:rsidR="00ED6728">
        <w:rPr>
          <w:rFonts w:ascii="Arial" w:hAnsi="Arial" w:cs="Arial"/>
          <w:sz w:val="24"/>
          <w:szCs w:val="24"/>
        </w:rPr>
        <w:t xml:space="preserve"> as</w:t>
      </w:r>
      <w:r>
        <w:rPr>
          <w:rFonts w:ascii="Arial" w:hAnsi="Arial" w:cs="Arial"/>
          <w:sz w:val="24"/>
          <w:szCs w:val="24"/>
        </w:rPr>
        <w:t xml:space="preserve"> they’re the expert on their lives not services/workers</w:t>
      </w:r>
      <w:r w:rsidR="00727425">
        <w:rPr>
          <w:rFonts w:ascii="Arial" w:hAnsi="Arial" w:cs="Arial"/>
          <w:sz w:val="24"/>
          <w:szCs w:val="24"/>
        </w:rPr>
        <w:t>.</w:t>
      </w:r>
    </w:p>
    <w:p w14:paraId="394416A0" w14:textId="77777777" w:rsidR="001029F9" w:rsidRDefault="001029F9" w:rsidP="00FD7587">
      <w:pPr>
        <w:pStyle w:val="Body"/>
        <w:numPr>
          <w:ilvl w:val="0"/>
          <w:numId w:val="18"/>
        </w:numPr>
        <w:rPr>
          <w:rFonts w:ascii="Arial" w:hAnsi="Arial" w:cs="Arial"/>
          <w:sz w:val="24"/>
          <w:szCs w:val="24"/>
        </w:rPr>
      </w:pPr>
      <w:r>
        <w:rPr>
          <w:rFonts w:ascii="Arial" w:hAnsi="Arial" w:cs="Arial"/>
          <w:sz w:val="24"/>
          <w:szCs w:val="24"/>
        </w:rPr>
        <w:t xml:space="preserve">Not everyone will need </w:t>
      </w:r>
      <w:r w:rsidR="00190F59">
        <w:rPr>
          <w:rFonts w:ascii="Arial" w:hAnsi="Arial" w:cs="Arial"/>
          <w:sz w:val="24"/>
          <w:szCs w:val="24"/>
        </w:rPr>
        <w:t>counsel</w:t>
      </w:r>
      <w:r w:rsidR="00727425">
        <w:rPr>
          <w:rFonts w:ascii="Arial" w:hAnsi="Arial" w:cs="Arial"/>
          <w:sz w:val="24"/>
          <w:szCs w:val="24"/>
        </w:rPr>
        <w:t>l</w:t>
      </w:r>
      <w:r w:rsidR="00190F59">
        <w:rPr>
          <w:rFonts w:ascii="Arial" w:hAnsi="Arial" w:cs="Arial"/>
          <w:sz w:val="24"/>
          <w:szCs w:val="24"/>
        </w:rPr>
        <w:t>ing</w:t>
      </w:r>
      <w:r w:rsidR="00727425">
        <w:rPr>
          <w:rFonts w:ascii="Arial" w:hAnsi="Arial" w:cs="Arial"/>
          <w:sz w:val="24"/>
          <w:szCs w:val="24"/>
        </w:rPr>
        <w:t>.</w:t>
      </w:r>
    </w:p>
    <w:p w14:paraId="0424D890" w14:textId="77777777" w:rsidR="001029F9" w:rsidRPr="003C4E9C" w:rsidRDefault="001029F9" w:rsidP="00FD7587">
      <w:pPr>
        <w:pStyle w:val="Body"/>
        <w:numPr>
          <w:ilvl w:val="0"/>
          <w:numId w:val="18"/>
        </w:numPr>
        <w:rPr>
          <w:rFonts w:ascii="Arial" w:hAnsi="Arial" w:cs="Arial"/>
          <w:sz w:val="24"/>
          <w:szCs w:val="24"/>
        </w:rPr>
      </w:pPr>
      <w:r>
        <w:rPr>
          <w:rFonts w:ascii="Arial" w:hAnsi="Arial" w:cs="Arial"/>
          <w:sz w:val="24"/>
          <w:szCs w:val="24"/>
        </w:rPr>
        <w:lastRenderedPageBreak/>
        <w:t xml:space="preserve">Educating communities is important (above and beyond routine enquiry) as </w:t>
      </w:r>
      <w:r w:rsidR="00727425">
        <w:rPr>
          <w:rFonts w:ascii="Arial" w:hAnsi="Arial" w:cs="Arial"/>
          <w:sz w:val="24"/>
          <w:szCs w:val="24"/>
        </w:rPr>
        <w:t xml:space="preserve">it </w:t>
      </w:r>
      <w:r>
        <w:rPr>
          <w:rFonts w:ascii="Arial" w:hAnsi="Arial" w:cs="Arial"/>
          <w:sz w:val="24"/>
          <w:szCs w:val="24"/>
        </w:rPr>
        <w:t>helps people to reflect on their own lives and seek help where needed</w:t>
      </w:r>
      <w:r w:rsidR="00727425">
        <w:rPr>
          <w:rFonts w:ascii="Arial" w:hAnsi="Arial" w:cs="Arial"/>
          <w:sz w:val="24"/>
          <w:szCs w:val="24"/>
        </w:rPr>
        <w:t>.</w:t>
      </w:r>
    </w:p>
    <w:p w14:paraId="1494B706" w14:textId="77777777" w:rsidR="00FD7587" w:rsidRDefault="00FD7587" w:rsidP="00FD7587">
      <w:pPr>
        <w:pStyle w:val="Body"/>
      </w:pPr>
    </w:p>
    <w:p w14:paraId="283E2930" w14:textId="77777777" w:rsidR="00FD7587" w:rsidRPr="00190F59" w:rsidRDefault="00FD7587" w:rsidP="00FD7587">
      <w:pPr>
        <w:pStyle w:val="Body"/>
        <w:rPr>
          <w:sz w:val="28"/>
          <w:szCs w:val="28"/>
        </w:rPr>
      </w:pPr>
    </w:p>
    <w:p w14:paraId="73BEDF44" w14:textId="77777777" w:rsidR="00190F59" w:rsidRDefault="00190F59" w:rsidP="00FD7587">
      <w:pPr>
        <w:pStyle w:val="Default"/>
        <w:rPr>
          <w:b/>
          <w:bCs/>
          <w:color w:val="005180" w:themeColor="accent1" w:themeShade="80"/>
          <w:sz w:val="28"/>
          <w:szCs w:val="28"/>
        </w:rPr>
      </w:pPr>
    </w:p>
    <w:p w14:paraId="7C8822D2" w14:textId="77777777" w:rsidR="00FD7587" w:rsidRPr="00190F59" w:rsidRDefault="00FD7587" w:rsidP="00FD7587">
      <w:pPr>
        <w:pStyle w:val="Default"/>
        <w:rPr>
          <w:color w:val="005180" w:themeColor="accent1" w:themeShade="80"/>
          <w:sz w:val="28"/>
          <w:szCs w:val="28"/>
        </w:rPr>
      </w:pPr>
      <w:r w:rsidRPr="00190F59">
        <w:rPr>
          <w:b/>
          <w:bCs/>
          <w:color w:val="005180" w:themeColor="accent1" w:themeShade="80"/>
          <w:sz w:val="28"/>
          <w:szCs w:val="28"/>
        </w:rPr>
        <w:t xml:space="preserve">Presentation 4: Experiences of Implementation and Recommendations from East Lancashire </w:t>
      </w:r>
    </w:p>
    <w:p w14:paraId="0DACBA85" w14:textId="77777777" w:rsidR="00FD7587" w:rsidRDefault="00FD7587" w:rsidP="00FD7587">
      <w:pPr>
        <w:pStyle w:val="Default"/>
      </w:pPr>
      <w:r w:rsidRPr="00FD7587">
        <w:t>Rob Dick</w:t>
      </w:r>
      <w:r w:rsidR="005076D1">
        <w:t>in</w:t>
      </w:r>
      <w:r w:rsidRPr="00FD7587">
        <w:t xml:space="preserve">son, </w:t>
      </w:r>
      <w:r w:rsidR="008B55B2">
        <w:t>Business Development Lead – North of England at The Children’s Society (F</w:t>
      </w:r>
      <w:r w:rsidRPr="00FD7587">
        <w:t>ormer</w:t>
      </w:r>
      <w:r w:rsidR="008B55B2">
        <w:t xml:space="preserve">ly Service Manager for Early Support Services at </w:t>
      </w:r>
      <w:r w:rsidRPr="00FD7587">
        <w:t xml:space="preserve">Child Action North West) </w:t>
      </w:r>
    </w:p>
    <w:p w14:paraId="367C26E8" w14:textId="77777777" w:rsidR="00A44005" w:rsidRPr="00FD7587" w:rsidRDefault="00A44005" w:rsidP="00FD7587">
      <w:pPr>
        <w:pStyle w:val="Default"/>
      </w:pPr>
    </w:p>
    <w:bookmarkStart w:id="4" w:name="_MON_1576997707"/>
    <w:bookmarkEnd w:id="4"/>
    <w:p w14:paraId="53ED5AA9" w14:textId="77777777" w:rsidR="00A44005" w:rsidRDefault="001029F9" w:rsidP="00FD7587">
      <w:pPr>
        <w:pStyle w:val="Default"/>
      </w:pPr>
      <w:r>
        <w:object w:dxaOrig="1550" w:dyaOrig="991" w14:anchorId="3940835F">
          <v:shape id="_x0000_i1028" type="#_x0000_t75" style="width:77.4pt;height:49.8pt" o:ole="">
            <v:imagedata r:id="rId24" o:title=""/>
          </v:shape>
          <o:OLEObject Type="Embed" ProgID="PowerPoint.Show.12" ShapeID="_x0000_i1028" DrawAspect="Icon" ObjectID="_1587811437" r:id="rId25"/>
        </w:object>
      </w:r>
    </w:p>
    <w:p w14:paraId="53BBF111" w14:textId="77777777" w:rsidR="00A44005" w:rsidRDefault="00A44005" w:rsidP="00FD7587">
      <w:pPr>
        <w:pStyle w:val="Default"/>
      </w:pPr>
    </w:p>
    <w:p w14:paraId="6C1BF3B0" w14:textId="77777777" w:rsidR="008B55B2" w:rsidRPr="008B55B2" w:rsidRDefault="008B55B2" w:rsidP="00FD7587">
      <w:pPr>
        <w:pStyle w:val="Default"/>
        <w:rPr>
          <w:b/>
        </w:rPr>
      </w:pPr>
      <w:r>
        <w:rPr>
          <w:b/>
        </w:rPr>
        <w:t>Background:</w:t>
      </w:r>
    </w:p>
    <w:p w14:paraId="076090F7" w14:textId="77777777" w:rsidR="001029F9" w:rsidRDefault="008B55B2" w:rsidP="008B55B2">
      <w:pPr>
        <w:pStyle w:val="Default"/>
        <w:numPr>
          <w:ilvl w:val="0"/>
          <w:numId w:val="19"/>
        </w:numPr>
      </w:pPr>
      <w:r>
        <w:t xml:space="preserve">Introduced routine enquiry of ACEs </w:t>
      </w:r>
      <w:r w:rsidR="00D968B5">
        <w:t xml:space="preserve">(REACh model) </w:t>
      </w:r>
      <w:r>
        <w:t>in a third sector family support service</w:t>
      </w:r>
      <w:r w:rsidR="00687909">
        <w:t>, Familyw</w:t>
      </w:r>
      <w:r>
        <w:t>ise, operating in East Lancashire, England</w:t>
      </w:r>
      <w:r w:rsidR="00340997">
        <w:t>.</w:t>
      </w:r>
    </w:p>
    <w:p w14:paraId="1EA6081C" w14:textId="77777777" w:rsidR="008B55B2" w:rsidRDefault="008B55B2" w:rsidP="008B55B2">
      <w:pPr>
        <w:pStyle w:val="Default"/>
        <w:numPr>
          <w:ilvl w:val="0"/>
          <w:numId w:val="19"/>
        </w:numPr>
      </w:pPr>
      <w:r>
        <w:t>Concentration of deprivation</w:t>
      </w:r>
      <w:r w:rsidR="00687909">
        <w:t xml:space="preserve"> </w:t>
      </w:r>
      <w:r w:rsidR="00340997">
        <w:t>in</w:t>
      </w:r>
      <w:r>
        <w:t xml:space="preserve"> small wards and communities often means they are impenetrable to services (high levels of distrust of services in the communities) and geo-political boundaries mean services can take a long time to catch up if families move post code</w:t>
      </w:r>
      <w:r w:rsidR="00340997">
        <w:t>.</w:t>
      </w:r>
    </w:p>
    <w:p w14:paraId="6291CC5F" w14:textId="77777777" w:rsidR="008B55B2" w:rsidRDefault="008B55B2" w:rsidP="008B55B2">
      <w:pPr>
        <w:pStyle w:val="Default"/>
        <w:numPr>
          <w:ilvl w:val="0"/>
          <w:numId w:val="19"/>
        </w:numPr>
      </w:pPr>
      <w:r>
        <w:t>East Lancashire has a very young population (30% under 20 years) and people from a wide range of different ethnic communities, including a large population of asylum seekers and refugees</w:t>
      </w:r>
      <w:r w:rsidR="00340997">
        <w:t>.</w:t>
      </w:r>
    </w:p>
    <w:p w14:paraId="0E5A4D2E" w14:textId="09D47281" w:rsidR="001029F9" w:rsidRDefault="00687909" w:rsidP="008B55B2">
      <w:pPr>
        <w:pStyle w:val="Default"/>
        <w:numPr>
          <w:ilvl w:val="0"/>
          <w:numId w:val="19"/>
        </w:numPr>
      </w:pPr>
      <w:r>
        <w:t>Familyw</w:t>
      </w:r>
      <w:r w:rsidR="008B55B2">
        <w:t xml:space="preserve">ise set </w:t>
      </w:r>
      <w:r w:rsidR="00340997">
        <w:t xml:space="preserve">out </w:t>
      </w:r>
      <w:r w:rsidR="008B55B2">
        <w:t xml:space="preserve">to </w:t>
      </w:r>
      <w:r w:rsidR="00D968B5">
        <w:t>address number of referrals to C</w:t>
      </w:r>
      <w:r w:rsidR="008B55B2">
        <w:t>hildren’</w:t>
      </w:r>
      <w:r w:rsidR="00D968B5">
        <w:t>s S</w:t>
      </w:r>
      <w:r w:rsidR="008B55B2">
        <w:t>ervices and inability to meet demand – the Family Wise service Rob managed was a buffer in-b</w:t>
      </w:r>
      <w:r w:rsidR="00D968B5">
        <w:t>etween families and C</w:t>
      </w:r>
      <w:r w:rsidR="008B55B2">
        <w:t>hildren’</w:t>
      </w:r>
      <w:r w:rsidR="00D968B5">
        <w:t xml:space="preserve">s </w:t>
      </w:r>
      <w:r w:rsidR="00151F5F">
        <w:t>Services.</w:t>
      </w:r>
    </w:p>
    <w:p w14:paraId="394F8A12" w14:textId="77777777" w:rsidR="00A44005" w:rsidRPr="00D968B5" w:rsidRDefault="00D968B5" w:rsidP="00D968B5">
      <w:pPr>
        <w:pStyle w:val="Default"/>
        <w:numPr>
          <w:ilvl w:val="0"/>
          <w:numId w:val="19"/>
        </w:numPr>
      </w:pPr>
      <w:r>
        <w:t>Family</w:t>
      </w:r>
      <w:r w:rsidR="00687909">
        <w:t>w</w:t>
      </w:r>
      <w:r>
        <w:t>ise</w:t>
      </w:r>
      <w:r w:rsidR="00ED6728">
        <w:t xml:space="preserve"> is</w:t>
      </w:r>
      <w:r>
        <w:t xml:space="preserve"> a h</w:t>
      </w:r>
      <w:r w:rsidR="00A44005" w:rsidRPr="00D968B5">
        <w:t>olistic model of solution focused intervention</w:t>
      </w:r>
      <w:r w:rsidR="00340997">
        <w:t>s</w:t>
      </w:r>
      <w:r w:rsidR="00A44005" w:rsidRPr="00D968B5">
        <w:t xml:space="preserve"> and assessment</w:t>
      </w:r>
      <w:r>
        <w:t xml:space="preserve">, with </w:t>
      </w:r>
    </w:p>
    <w:p w14:paraId="3B709C65" w14:textId="77777777" w:rsidR="00687909" w:rsidRDefault="00340997" w:rsidP="00D968B5">
      <w:pPr>
        <w:pStyle w:val="Default"/>
        <w:ind w:left="360"/>
      </w:pPr>
      <w:r>
        <w:t>A m</w:t>
      </w:r>
      <w:r w:rsidR="00D968B5">
        <w:t>ulti-</w:t>
      </w:r>
      <w:r w:rsidR="00A44005" w:rsidRPr="00D968B5">
        <w:t>skilled and diverse team of social workers, youth workers, therapeutic practitioners, parenting practitioners and family group conferencing co</w:t>
      </w:r>
      <w:r w:rsidR="00D968B5">
        <w:t>-</w:t>
      </w:r>
      <w:r w:rsidR="00A44005" w:rsidRPr="00D968B5">
        <w:t>ordinators</w:t>
      </w:r>
      <w:r>
        <w:t>.</w:t>
      </w:r>
    </w:p>
    <w:p w14:paraId="6A2CAFF2" w14:textId="77777777" w:rsidR="00687909" w:rsidRPr="00D968B5" w:rsidRDefault="00687909" w:rsidP="00D968B5">
      <w:pPr>
        <w:pStyle w:val="Default"/>
        <w:ind w:left="360"/>
      </w:pPr>
    </w:p>
    <w:p w14:paraId="4F66CE46" w14:textId="77777777" w:rsidR="001029F9" w:rsidRPr="00D968B5" w:rsidRDefault="00D968B5" w:rsidP="00FD7587">
      <w:pPr>
        <w:pStyle w:val="Default"/>
        <w:rPr>
          <w:b/>
        </w:rPr>
      </w:pPr>
      <w:r>
        <w:rPr>
          <w:b/>
        </w:rPr>
        <w:t>Implementation of REACh:</w:t>
      </w:r>
    </w:p>
    <w:p w14:paraId="36043AD5" w14:textId="77777777" w:rsidR="00687909" w:rsidRDefault="00687909" w:rsidP="00687909">
      <w:pPr>
        <w:pStyle w:val="Default"/>
        <w:numPr>
          <w:ilvl w:val="0"/>
          <w:numId w:val="19"/>
        </w:numPr>
      </w:pPr>
      <w:r>
        <w:t xml:space="preserve">Familywise service </w:t>
      </w:r>
      <w:r w:rsidR="00340997">
        <w:t xml:space="preserve">was </w:t>
      </w:r>
      <w:r>
        <w:t>work</w:t>
      </w:r>
      <w:r w:rsidR="00340997">
        <w:t>ing</w:t>
      </w:r>
      <w:r>
        <w:t xml:space="preserve"> well and </w:t>
      </w:r>
      <w:r w:rsidR="00340997">
        <w:t xml:space="preserve">had </w:t>
      </w:r>
      <w:r>
        <w:t>made a range of improvements</w:t>
      </w:r>
      <w:r w:rsidR="00340997">
        <w:t>,</w:t>
      </w:r>
      <w:r>
        <w:t xml:space="preserve"> but introduced REACh because interventions were lengthy and re-referrals and sibling referrals were common</w:t>
      </w:r>
      <w:r w:rsidR="00340997">
        <w:t>.</w:t>
      </w:r>
    </w:p>
    <w:p w14:paraId="5B51CA54" w14:textId="77777777" w:rsidR="00A44005" w:rsidRPr="00687909" w:rsidRDefault="00A44005" w:rsidP="00687909">
      <w:pPr>
        <w:pStyle w:val="Default"/>
        <w:numPr>
          <w:ilvl w:val="0"/>
          <w:numId w:val="19"/>
        </w:numPr>
      </w:pPr>
      <w:r w:rsidRPr="00687909">
        <w:t>Lancashire Care Foundation Trust Pilot programme involved Familywise, a School Nurse cluster and a Health Visitor neighbourhood team</w:t>
      </w:r>
      <w:r w:rsidR="00340997">
        <w:t>.</w:t>
      </w:r>
    </w:p>
    <w:p w14:paraId="6BCBE742" w14:textId="77777777" w:rsidR="00A44005" w:rsidRDefault="00687909" w:rsidP="00687909">
      <w:pPr>
        <w:pStyle w:val="Default"/>
        <w:numPr>
          <w:ilvl w:val="0"/>
          <w:numId w:val="19"/>
        </w:numPr>
      </w:pPr>
      <w:r>
        <w:t>REACh</w:t>
      </w:r>
      <w:r w:rsidR="00A44005" w:rsidRPr="00687909">
        <w:t xml:space="preserve"> was a way of identifying presenting issues </w:t>
      </w:r>
      <w:r w:rsidR="009F7786">
        <w:t>and</w:t>
      </w:r>
      <w:r w:rsidR="00A44005" w:rsidRPr="00687909">
        <w:t xml:space="preserve"> required resources much sooner</w:t>
      </w:r>
      <w:r w:rsidR="00340997">
        <w:t>.</w:t>
      </w:r>
    </w:p>
    <w:p w14:paraId="0873BAA7" w14:textId="77777777" w:rsidR="007C18C7" w:rsidRDefault="007C18C7" w:rsidP="00A44005">
      <w:pPr>
        <w:pStyle w:val="Default"/>
        <w:numPr>
          <w:ilvl w:val="0"/>
          <w:numId w:val="19"/>
        </w:numPr>
      </w:pPr>
      <w:r>
        <w:lastRenderedPageBreak/>
        <w:t xml:space="preserve">Initial staff concerns </w:t>
      </w:r>
      <w:r w:rsidR="00340997">
        <w:t>included:</w:t>
      </w:r>
      <w:r>
        <w:t xml:space="preserve"> disclosures of abuse/exploitation and </w:t>
      </w:r>
      <w:r w:rsidR="00A44005">
        <w:t>a lack of time to discuss it</w:t>
      </w:r>
      <w:r w:rsidR="00983F36">
        <w:t>,</w:t>
      </w:r>
      <w:r w:rsidR="00A44005">
        <w:t xml:space="preserve"> lack of resources for counselling, potential reactions from people from different cultural and religious </w:t>
      </w:r>
      <w:r w:rsidR="00190F59">
        <w:t>backgrounds</w:t>
      </w:r>
      <w:r w:rsidR="00A44005">
        <w:t xml:space="preserve">, and issues for staff </w:t>
      </w:r>
      <w:r w:rsidR="00190F59">
        <w:t>themselves</w:t>
      </w:r>
      <w:r w:rsidR="00983F36">
        <w:t>.</w:t>
      </w:r>
    </w:p>
    <w:p w14:paraId="5ACC4CE4" w14:textId="77777777" w:rsidR="009F7786" w:rsidRDefault="00983F36" w:rsidP="00687909">
      <w:pPr>
        <w:pStyle w:val="Default"/>
        <w:numPr>
          <w:ilvl w:val="0"/>
          <w:numId w:val="19"/>
        </w:numPr>
      </w:pPr>
      <w:r>
        <w:t>The team were educated on</w:t>
      </w:r>
      <w:r w:rsidR="009F7786">
        <w:t xml:space="preserve"> ACEs and trained in routine enquiry and </w:t>
      </w:r>
      <w:r>
        <w:t xml:space="preserve">how to use the </w:t>
      </w:r>
      <w:r w:rsidR="009F7786">
        <w:t>new assessment</w:t>
      </w:r>
      <w:r>
        <w:t>.</w:t>
      </w:r>
    </w:p>
    <w:p w14:paraId="6AAEB7D1" w14:textId="77777777" w:rsidR="007C18C7" w:rsidRDefault="007C18C7" w:rsidP="00687909">
      <w:pPr>
        <w:pStyle w:val="Default"/>
        <w:numPr>
          <w:ilvl w:val="0"/>
          <w:numId w:val="19"/>
        </w:numPr>
      </w:pPr>
      <w:r>
        <w:t>Initial hesitations of staff were a challenge but reduced quickly with the right support and effective/reflective supervision</w:t>
      </w:r>
      <w:r w:rsidR="00983F36">
        <w:t>.</w:t>
      </w:r>
    </w:p>
    <w:p w14:paraId="4BCEC9D5" w14:textId="77777777" w:rsidR="009F7786" w:rsidRPr="00687909" w:rsidRDefault="009F7786" w:rsidP="009F7786">
      <w:pPr>
        <w:pStyle w:val="Default"/>
        <w:numPr>
          <w:ilvl w:val="0"/>
          <w:numId w:val="19"/>
        </w:numPr>
      </w:pPr>
      <w:r>
        <w:t>M</w:t>
      </w:r>
      <w:r w:rsidRPr="00687909">
        <w:t>anagerial level</w:t>
      </w:r>
      <w:r>
        <w:t xml:space="preserve"> buy-in</w:t>
      </w:r>
      <w:r w:rsidRPr="00687909">
        <w:t xml:space="preserve"> </w:t>
      </w:r>
      <w:r w:rsidR="00983F36">
        <w:t xml:space="preserve">was </w:t>
      </w:r>
      <w:r w:rsidRPr="00687909">
        <w:t>crucial for sustainability and completion rates</w:t>
      </w:r>
      <w:r w:rsidR="00983F36">
        <w:t>.</w:t>
      </w:r>
    </w:p>
    <w:p w14:paraId="5721C259" w14:textId="77777777" w:rsidR="009F7786" w:rsidRDefault="009F7786" w:rsidP="009F7786">
      <w:pPr>
        <w:pStyle w:val="Default"/>
        <w:ind w:left="360"/>
      </w:pPr>
    </w:p>
    <w:p w14:paraId="4529C598" w14:textId="77777777" w:rsidR="00D968B5" w:rsidRPr="009F7786" w:rsidRDefault="009F7786" w:rsidP="00FD7587">
      <w:pPr>
        <w:pStyle w:val="Default"/>
        <w:rPr>
          <w:b/>
        </w:rPr>
      </w:pPr>
      <w:r>
        <w:rPr>
          <w:b/>
        </w:rPr>
        <w:t xml:space="preserve">Experience of REACh: </w:t>
      </w:r>
    </w:p>
    <w:p w14:paraId="6E8E3C52" w14:textId="77777777" w:rsidR="009F7786" w:rsidRDefault="009F7786" w:rsidP="009F7786">
      <w:pPr>
        <w:pStyle w:val="Body"/>
        <w:numPr>
          <w:ilvl w:val="0"/>
          <w:numId w:val="27"/>
        </w:numPr>
        <w:rPr>
          <w:rFonts w:ascii="Arial" w:hAnsi="Arial" w:cs="Arial"/>
          <w:sz w:val="24"/>
          <w:szCs w:val="24"/>
        </w:rPr>
      </w:pPr>
      <w:r w:rsidRPr="009F7786">
        <w:rPr>
          <w:rFonts w:ascii="Arial" w:hAnsi="Arial" w:cs="Arial"/>
          <w:sz w:val="24"/>
          <w:szCs w:val="24"/>
        </w:rPr>
        <w:t xml:space="preserve">Involved a service shift from solution-focused to </w:t>
      </w:r>
      <w:r w:rsidRPr="009F7786">
        <w:rPr>
          <w:rFonts w:ascii="Arial" w:hAnsi="Arial" w:cs="Arial"/>
          <w:iCs/>
          <w:sz w:val="24"/>
          <w:szCs w:val="24"/>
          <w:lang w:val="en-GB"/>
        </w:rPr>
        <w:t>allowing the family to set the agenda on what they think is important to change</w:t>
      </w:r>
      <w:r w:rsidRPr="009F7786">
        <w:rPr>
          <w:rFonts w:ascii="Arial" w:hAnsi="Arial" w:cs="Arial"/>
          <w:iCs/>
          <w:sz w:val="24"/>
          <w:szCs w:val="24"/>
        </w:rPr>
        <w:t xml:space="preserve"> e.g. </w:t>
      </w:r>
      <w:r w:rsidR="00983F36">
        <w:rPr>
          <w:rFonts w:ascii="Arial" w:hAnsi="Arial" w:cs="Arial"/>
          <w:sz w:val="24"/>
          <w:szCs w:val="24"/>
        </w:rPr>
        <w:t>an</w:t>
      </w:r>
      <w:r>
        <w:rPr>
          <w:rFonts w:ascii="Arial" w:hAnsi="Arial" w:cs="Arial"/>
          <w:sz w:val="24"/>
          <w:szCs w:val="24"/>
        </w:rPr>
        <w:t xml:space="preserve"> enquiry of ACEs</w:t>
      </w:r>
      <w:r w:rsidRPr="009F7786">
        <w:rPr>
          <w:rFonts w:ascii="Arial" w:hAnsi="Arial" w:cs="Arial"/>
          <w:sz w:val="24"/>
          <w:szCs w:val="24"/>
        </w:rPr>
        <w:t xml:space="preserve"> might </w:t>
      </w:r>
      <w:r w:rsidR="00983F36">
        <w:rPr>
          <w:rFonts w:ascii="Arial" w:hAnsi="Arial" w:cs="Arial"/>
          <w:sz w:val="24"/>
          <w:szCs w:val="24"/>
        </w:rPr>
        <w:t xml:space="preserve">be followed by a </w:t>
      </w:r>
      <w:r w:rsidRPr="009F7786">
        <w:rPr>
          <w:rFonts w:ascii="Arial" w:hAnsi="Arial" w:cs="Arial"/>
          <w:sz w:val="24"/>
          <w:szCs w:val="24"/>
        </w:rPr>
        <w:t xml:space="preserve">phone call </w:t>
      </w:r>
      <w:r w:rsidR="00983F36">
        <w:rPr>
          <w:rFonts w:ascii="Arial" w:hAnsi="Arial" w:cs="Arial"/>
          <w:sz w:val="24"/>
          <w:szCs w:val="24"/>
        </w:rPr>
        <w:t xml:space="preserve">the </w:t>
      </w:r>
      <w:r w:rsidRPr="009F7786">
        <w:rPr>
          <w:rFonts w:ascii="Arial" w:hAnsi="Arial" w:cs="Arial"/>
          <w:sz w:val="24"/>
          <w:szCs w:val="24"/>
        </w:rPr>
        <w:t xml:space="preserve">next day </w:t>
      </w:r>
      <w:r>
        <w:rPr>
          <w:rFonts w:ascii="Arial" w:hAnsi="Arial" w:cs="Arial"/>
          <w:sz w:val="24"/>
          <w:szCs w:val="24"/>
        </w:rPr>
        <w:t xml:space="preserve">to </w:t>
      </w:r>
      <w:r w:rsidRPr="009F7786">
        <w:rPr>
          <w:rFonts w:ascii="Arial" w:hAnsi="Arial" w:cs="Arial"/>
          <w:sz w:val="24"/>
          <w:szCs w:val="24"/>
        </w:rPr>
        <w:t xml:space="preserve">say </w:t>
      </w:r>
      <w:r>
        <w:rPr>
          <w:rFonts w:ascii="Arial" w:hAnsi="Arial" w:cs="Arial"/>
          <w:sz w:val="24"/>
          <w:szCs w:val="24"/>
        </w:rPr>
        <w:t>“</w:t>
      </w:r>
      <w:r w:rsidRPr="009F7786">
        <w:rPr>
          <w:rFonts w:ascii="Arial" w:hAnsi="Arial" w:cs="Arial"/>
          <w:sz w:val="24"/>
          <w:szCs w:val="24"/>
        </w:rPr>
        <w:t>can we talk again about that question you asked me</w:t>
      </w:r>
      <w:r>
        <w:rPr>
          <w:rFonts w:ascii="Arial" w:hAnsi="Arial" w:cs="Arial"/>
          <w:sz w:val="24"/>
          <w:szCs w:val="24"/>
        </w:rPr>
        <w:t>”</w:t>
      </w:r>
      <w:r w:rsidR="00983F36">
        <w:rPr>
          <w:rFonts w:ascii="Arial" w:hAnsi="Arial" w:cs="Arial"/>
          <w:sz w:val="24"/>
          <w:szCs w:val="24"/>
        </w:rPr>
        <w:t>.</w:t>
      </w:r>
    </w:p>
    <w:p w14:paraId="61AD0967" w14:textId="77777777" w:rsidR="007C18C7" w:rsidRPr="009F7786" w:rsidRDefault="007C18C7" w:rsidP="009F7786">
      <w:pPr>
        <w:pStyle w:val="Body"/>
        <w:numPr>
          <w:ilvl w:val="0"/>
          <w:numId w:val="27"/>
        </w:numPr>
        <w:rPr>
          <w:rFonts w:ascii="Arial" w:hAnsi="Arial" w:cs="Arial"/>
          <w:sz w:val="24"/>
          <w:szCs w:val="24"/>
        </w:rPr>
      </w:pPr>
      <w:r>
        <w:rPr>
          <w:rFonts w:ascii="Arial" w:hAnsi="Arial" w:cs="Arial"/>
          <w:sz w:val="24"/>
          <w:szCs w:val="24"/>
        </w:rPr>
        <w:t>Most service users were happy to engage in the conversation (hesitation or disengagement was less than 5%)</w:t>
      </w:r>
      <w:r w:rsidR="00983F36">
        <w:rPr>
          <w:rFonts w:ascii="Arial" w:hAnsi="Arial" w:cs="Arial"/>
          <w:sz w:val="24"/>
          <w:szCs w:val="24"/>
        </w:rPr>
        <w:t>.</w:t>
      </w:r>
    </w:p>
    <w:p w14:paraId="464E98BF" w14:textId="77777777" w:rsidR="00687909" w:rsidRDefault="00983F36" w:rsidP="009F7786">
      <w:pPr>
        <w:pStyle w:val="Default"/>
        <w:numPr>
          <w:ilvl w:val="0"/>
          <w:numId w:val="27"/>
        </w:numPr>
      </w:pPr>
      <w:r>
        <w:t>The te</w:t>
      </w:r>
      <w:r w:rsidR="009F7786">
        <w:t xml:space="preserve">am found that enquiring about ACEs shortened </w:t>
      </w:r>
      <w:r>
        <w:t xml:space="preserve">the </w:t>
      </w:r>
      <w:r w:rsidR="00677C57">
        <w:t>assessment</w:t>
      </w:r>
      <w:r w:rsidR="009F7786">
        <w:t xml:space="preserve"> stage and brought about a different conversation and </w:t>
      </w:r>
      <w:r w:rsidR="007C18C7">
        <w:t>reduced misunderstandings and unhelpful sanctions</w:t>
      </w:r>
      <w:r>
        <w:t>.</w:t>
      </w:r>
      <w:r w:rsidR="009F7786">
        <w:t xml:space="preserve"> </w:t>
      </w:r>
    </w:p>
    <w:p w14:paraId="5046B98B" w14:textId="77777777" w:rsidR="009F7786" w:rsidRDefault="009F7786" w:rsidP="009F7786">
      <w:pPr>
        <w:pStyle w:val="Default"/>
        <w:numPr>
          <w:ilvl w:val="0"/>
          <w:numId w:val="27"/>
        </w:numPr>
      </w:pPr>
      <w:r>
        <w:t>Resulting action plans were clear, focused and with relevant referrals to partner agencies where necessary</w:t>
      </w:r>
      <w:r w:rsidR="007C18C7">
        <w:t xml:space="preserve"> (see reported </w:t>
      </w:r>
      <w:r w:rsidR="00190F59">
        <w:t>practitioner</w:t>
      </w:r>
      <w:r w:rsidR="007C18C7">
        <w:t xml:space="preserve"> experience below)</w:t>
      </w:r>
      <w:r w:rsidR="00983F36">
        <w:t>.</w:t>
      </w:r>
    </w:p>
    <w:p w14:paraId="4448E163" w14:textId="77777777" w:rsidR="007C18C7" w:rsidRPr="007C18C7" w:rsidRDefault="00190F59" w:rsidP="007C18C7">
      <w:pPr>
        <w:pStyle w:val="Body"/>
        <w:numPr>
          <w:ilvl w:val="0"/>
          <w:numId w:val="27"/>
        </w:numPr>
        <w:rPr>
          <w:rFonts w:ascii="Arial" w:hAnsi="Arial" w:cs="Arial"/>
          <w:sz w:val="24"/>
          <w:szCs w:val="24"/>
          <w:lang w:val="en-GB"/>
        </w:rPr>
      </w:pPr>
      <w:r w:rsidRPr="007C18C7">
        <w:rPr>
          <w:rFonts w:ascii="Arial" w:hAnsi="Arial" w:cs="Arial"/>
          <w:sz w:val="24"/>
          <w:szCs w:val="24"/>
          <w:lang w:val="en-GB"/>
        </w:rPr>
        <w:t>Case files</w:t>
      </w:r>
      <w:r w:rsidR="007C18C7" w:rsidRPr="007C18C7">
        <w:rPr>
          <w:rFonts w:ascii="Arial" w:hAnsi="Arial" w:cs="Arial"/>
          <w:sz w:val="24"/>
          <w:szCs w:val="24"/>
          <w:lang w:val="en-GB"/>
        </w:rPr>
        <w:t xml:space="preserve"> moved quicker and n </w:t>
      </w:r>
      <w:r w:rsidR="007C18C7">
        <w:rPr>
          <w:rFonts w:ascii="Arial" w:hAnsi="Arial" w:cs="Arial"/>
          <w:sz w:val="24"/>
          <w:szCs w:val="24"/>
          <w:lang w:val="en-GB"/>
        </w:rPr>
        <w:t>time, re-referral rates dropped</w:t>
      </w:r>
      <w:r w:rsidR="00983F36">
        <w:rPr>
          <w:rFonts w:ascii="Arial" w:hAnsi="Arial" w:cs="Arial"/>
          <w:sz w:val="24"/>
          <w:szCs w:val="24"/>
          <w:lang w:val="en-GB"/>
        </w:rPr>
        <w:t>.</w:t>
      </w:r>
      <w:r w:rsidR="007C18C7" w:rsidRPr="007C18C7">
        <w:rPr>
          <w:rFonts w:ascii="Arial" w:hAnsi="Arial" w:cs="Arial"/>
          <w:sz w:val="24"/>
          <w:szCs w:val="24"/>
          <w:lang w:val="en-GB"/>
        </w:rPr>
        <w:t xml:space="preserve"> </w:t>
      </w:r>
    </w:p>
    <w:p w14:paraId="3AFB6F47" w14:textId="77777777" w:rsidR="007C18C7" w:rsidRDefault="007C18C7" w:rsidP="009F7786">
      <w:pPr>
        <w:pStyle w:val="Default"/>
        <w:numPr>
          <w:ilvl w:val="0"/>
          <w:numId w:val="27"/>
        </w:numPr>
      </w:pPr>
      <w:r w:rsidRPr="007C18C7">
        <w:t xml:space="preserve">Inter-generational challenges seemed to be disrupted too but </w:t>
      </w:r>
      <w:r w:rsidR="00983F36">
        <w:t xml:space="preserve">there is a </w:t>
      </w:r>
      <w:r w:rsidRPr="007C18C7">
        <w:t xml:space="preserve">question of </w:t>
      </w:r>
      <w:r>
        <w:t>how long can</w:t>
      </w:r>
      <w:r w:rsidR="00983F36">
        <w:t xml:space="preserve"> that can be tracked by</w:t>
      </w:r>
      <w:r>
        <w:t xml:space="preserve"> data</w:t>
      </w:r>
      <w:r w:rsidR="00983F36">
        <w:t>.</w:t>
      </w:r>
    </w:p>
    <w:p w14:paraId="5AE8C83D" w14:textId="77777777" w:rsidR="007C18C7" w:rsidRPr="007C18C7" w:rsidRDefault="007C18C7" w:rsidP="009F7786">
      <w:pPr>
        <w:pStyle w:val="Default"/>
        <w:numPr>
          <w:ilvl w:val="0"/>
          <w:numId w:val="27"/>
        </w:numPr>
      </w:pPr>
      <w:r>
        <w:t xml:space="preserve">Overall routine enquiry achieved great results for Familywise and </w:t>
      </w:r>
      <w:r w:rsidR="00983F36">
        <w:t xml:space="preserve">is </w:t>
      </w:r>
      <w:r>
        <w:t xml:space="preserve">now being widely </w:t>
      </w:r>
      <w:r w:rsidR="00983F36">
        <w:t xml:space="preserve">used </w:t>
      </w:r>
      <w:r>
        <w:t>across Lancashire</w:t>
      </w:r>
      <w:r w:rsidR="00983F36">
        <w:t>.  They are</w:t>
      </w:r>
      <w:r>
        <w:t xml:space="preserve"> now looking to implement </w:t>
      </w:r>
      <w:r w:rsidR="00983F36">
        <w:t xml:space="preserve">it </w:t>
      </w:r>
      <w:r>
        <w:t>across The Children’s Society’s services</w:t>
      </w:r>
      <w:r w:rsidR="00983F36">
        <w:t>.</w:t>
      </w:r>
    </w:p>
    <w:p w14:paraId="2F56B702" w14:textId="77777777" w:rsidR="00753D92" w:rsidRPr="00FD7587" w:rsidRDefault="009F7786" w:rsidP="0009439C">
      <w:pPr>
        <w:pStyle w:val="Body"/>
        <w:jc w:val="center"/>
        <w:rPr>
          <w:b/>
        </w:rPr>
      </w:pPr>
      <w:r w:rsidRPr="009F7786">
        <w:rPr>
          <w:b/>
          <w:noProof/>
          <w:lang w:val="en-GB"/>
        </w:rPr>
        <w:lastRenderedPageBreak/>
        <w:drawing>
          <wp:inline distT="0" distB="0" distL="0" distR="0" wp14:anchorId="7AFC9B11" wp14:editId="47D5C6EC">
            <wp:extent cx="5943600" cy="33426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342640"/>
                    </a:xfrm>
                    <a:prstGeom prst="rect">
                      <a:avLst/>
                    </a:prstGeom>
                  </pic:spPr>
                </pic:pic>
              </a:graphicData>
            </a:graphic>
          </wp:inline>
        </w:drawing>
      </w:r>
    </w:p>
    <w:p w14:paraId="2CB7A251" w14:textId="77777777" w:rsidR="00FD7587" w:rsidRPr="00A81AC6" w:rsidRDefault="00FD7587" w:rsidP="00FD7587">
      <w:pPr>
        <w:pStyle w:val="Default"/>
        <w:rPr>
          <w:b/>
          <w:color w:val="005180" w:themeColor="accent1" w:themeShade="80"/>
          <w:sz w:val="28"/>
          <w:szCs w:val="28"/>
        </w:rPr>
      </w:pPr>
      <w:r w:rsidRPr="00A81AC6">
        <w:rPr>
          <w:b/>
          <w:color w:val="005180" w:themeColor="accent1" w:themeShade="80"/>
          <w:sz w:val="28"/>
          <w:szCs w:val="28"/>
        </w:rPr>
        <w:t>Discussion</w:t>
      </w:r>
      <w:r w:rsidR="00194E60" w:rsidRPr="00A81AC6">
        <w:rPr>
          <w:b/>
          <w:color w:val="005180" w:themeColor="accent1" w:themeShade="80"/>
          <w:sz w:val="28"/>
          <w:szCs w:val="28"/>
        </w:rPr>
        <w:t xml:space="preserve"> Points</w:t>
      </w:r>
      <w:r w:rsidR="0008783B" w:rsidRPr="00A81AC6">
        <w:rPr>
          <w:b/>
          <w:color w:val="005180" w:themeColor="accent1" w:themeShade="80"/>
          <w:sz w:val="28"/>
          <w:szCs w:val="28"/>
        </w:rPr>
        <w:t xml:space="preserve"> </w:t>
      </w:r>
    </w:p>
    <w:p w14:paraId="1BDAC80F" w14:textId="77777777" w:rsidR="00A44005" w:rsidRDefault="00A44005" w:rsidP="00194E60">
      <w:pPr>
        <w:pStyle w:val="Body"/>
        <w:rPr>
          <w:b/>
          <w:bCs/>
        </w:rPr>
      </w:pPr>
    </w:p>
    <w:p w14:paraId="333997A1" w14:textId="77777777" w:rsidR="000962DA" w:rsidRPr="001F62C8" w:rsidRDefault="00190F59" w:rsidP="00194E60">
      <w:pPr>
        <w:pStyle w:val="Body"/>
        <w:rPr>
          <w:rFonts w:ascii="Arial" w:hAnsi="Arial" w:cs="Arial"/>
          <w:b/>
          <w:bCs/>
          <w:sz w:val="24"/>
          <w:szCs w:val="24"/>
        </w:rPr>
      </w:pPr>
      <w:r w:rsidRPr="001F62C8">
        <w:rPr>
          <w:rFonts w:ascii="Arial" w:hAnsi="Arial" w:cs="Arial"/>
          <w:b/>
          <w:bCs/>
          <w:sz w:val="24"/>
          <w:szCs w:val="24"/>
        </w:rPr>
        <w:t>Understanding</w:t>
      </w:r>
      <w:r w:rsidR="000962DA" w:rsidRPr="001F62C8">
        <w:rPr>
          <w:rFonts w:ascii="Arial" w:hAnsi="Arial" w:cs="Arial"/>
          <w:b/>
          <w:bCs/>
          <w:sz w:val="24"/>
          <w:szCs w:val="24"/>
        </w:rPr>
        <w:t xml:space="preserve"> routine enquiry</w:t>
      </w:r>
    </w:p>
    <w:p w14:paraId="437ACD76" w14:textId="77777777" w:rsidR="00C35931" w:rsidRPr="00AE3C97" w:rsidRDefault="00C35931" w:rsidP="00C35931">
      <w:pPr>
        <w:pStyle w:val="Body"/>
        <w:numPr>
          <w:ilvl w:val="0"/>
          <w:numId w:val="30"/>
        </w:numPr>
        <w:rPr>
          <w:rFonts w:ascii="Arial" w:hAnsi="Arial" w:cs="Arial"/>
          <w:b/>
          <w:bCs/>
          <w:sz w:val="24"/>
          <w:szCs w:val="24"/>
        </w:rPr>
      </w:pPr>
      <w:r>
        <w:rPr>
          <w:rFonts w:ascii="Arial" w:hAnsi="Arial" w:cs="Arial"/>
          <w:bCs/>
          <w:sz w:val="24"/>
          <w:szCs w:val="24"/>
        </w:rPr>
        <w:t xml:space="preserve">Need to be clear this is about routine enquiry in settings where people are already seeking help and </w:t>
      </w:r>
      <w:r>
        <w:rPr>
          <w:rFonts w:ascii="Arial" w:hAnsi="Arial" w:cs="Arial"/>
          <w:bCs/>
          <w:sz w:val="24"/>
          <w:szCs w:val="24"/>
          <w:u w:val="single"/>
        </w:rPr>
        <w:t>NOT</w:t>
      </w:r>
      <w:r>
        <w:t xml:space="preserve"> </w:t>
      </w:r>
      <w:r w:rsidRPr="00447F18">
        <w:rPr>
          <w:rFonts w:ascii="Arial" w:hAnsi="Arial" w:cs="Arial"/>
          <w:sz w:val="24"/>
          <w:szCs w:val="24"/>
        </w:rPr>
        <w:t>screening</w:t>
      </w:r>
    </w:p>
    <w:p w14:paraId="5928F6C4" w14:textId="77777777" w:rsidR="00AE3C97" w:rsidRPr="00AE3C97" w:rsidRDefault="00AE3C97" w:rsidP="00AE3C97">
      <w:pPr>
        <w:pStyle w:val="Body"/>
        <w:numPr>
          <w:ilvl w:val="0"/>
          <w:numId w:val="30"/>
        </w:numPr>
        <w:rPr>
          <w:rFonts w:ascii="Arial" w:hAnsi="Arial" w:cs="Arial"/>
          <w:sz w:val="24"/>
          <w:szCs w:val="24"/>
        </w:rPr>
      </w:pPr>
      <w:r w:rsidRPr="00AE3C97">
        <w:rPr>
          <w:rFonts w:ascii="Arial" w:hAnsi="Arial" w:cs="Arial"/>
          <w:sz w:val="24"/>
          <w:szCs w:val="24"/>
        </w:rPr>
        <w:t>Just because</w:t>
      </w:r>
      <w:r w:rsidR="004D0009">
        <w:rPr>
          <w:rFonts w:ascii="Arial" w:hAnsi="Arial" w:cs="Arial"/>
          <w:sz w:val="24"/>
          <w:szCs w:val="24"/>
        </w:rPr>
        <w:t xml:space="preserve"> a</w:t>
      </w:r>
      <w:r w:rsidRPr="00AE3C97">
        <w:rPr>
          <w:rFonts w:ascii="Arial" w:hAnsi="Arial" w:cs="Arial"/>
          <w:sz w:val="24"/>
          <w:szCs w:val="24"/>
        </w:rPr>
        <w:t xml:space="preserve"> </w:t>
      </w:r>
      <w:r w:rsidR="00190F59" w:rsidRPr="00AE3C97">
        <w:rPr>
          <w:rFonts w:ascii="Arial" w:hAnsi="Arial" w:cs="Arial"/>
          <w:sz w:val="24"/>
          <w:szCs w:val="24"/>
        </w:rPr>
        <w:t xml:space="preserve">questionnaire </w:t>
      </w:r>
      <w:r w:rsidR="004D0009">
        <w:rPr>
          <w:rFonts w:ascii="Arial" w:hAnsi="Arial" w:cs="Arial"/>
          <w:sz w:val="24"/>
          <w:szCs w:val="24"/>
        </w:rPr>
        <w:t xml:space="preserve">is used </w:t>
      </w:r>
      <w:r w:rsidR="00190F59" w:rsidRPr="00AE3C97">
        <w:rPr>
          <w:rFonts w:ascii="Arial" w:hAnsi="Arial" w:cs="Arial"/>
          <w:sz w:val="24"/>
          <w:szCs w:val="24"/>
        </w:rPr>
        <w:t>as</w:t>
      </w:r>
      <w:r w:rsidRPr="00AE3C97">
        <w:rPr>
          <w:rFonts w:ascii="Arial" w:hAnsi="Arial" w:cs="Arial"/>
          <w:sz w:val="24"/>
          <w:szCs w:val="24"/>
        </w:rPr>
        <w:t xml:space="preserve"> part of routine enquiry doesn’t mean it’s a tick box exercise – found </w:t>
      </w:r>
      <w:r w:rsidR="004D0009">
        <w:rPr>
          <w:rFonts w:ascii="Arial" w:hAnsi="Arial" w:cs="Arial"/>
          <w:sz w:val="24"/>
          <w:szCs w:val="24"/>
        </w:rPr>
        <w:t>that</w:t>
      </w:r>
      <w:r w:rsidRPr="00AE3C97">
        <w:rPr>
          <w:rFonts w:ascii="Arial" w:hAnsi="Arial" w:cs="Arial"/>
          <w:sz w:val="24"/>
          <w:szCs w:val="24"/>
        </w:rPr>
        <w:t xml:space="preserve"> questionnaires get higher rates of disclosure, but practitioners need to explain why </w:t>
      </w:r>
      <w:r w:rsidR="004D0009">
        <w:rPr>
          <w:rFonts w:ascii="Arial" w:hAnsi="Arial" w:cs="Arial"/>
          <w:sz w:val="24"/>
          <w:szCs w:val="24"/>
        </w:rPr>
        <w:t xml:space="preserve">they are </w:t>
      </w:r>
      <w:r w:rsidRPr="00AE3C97">
        <w:rPr>
          <w:rFonts w:ascii="Arial" w:hAnsi="Arial" w:cs="Arial"/>
          <w:sz w:val="24"/>
          <w:szCs w:val="24"/>
        </w:rPr>
        <w:t xml:space="preserve">doing it, what </w:t>
      </w:r>
      <w:r w:rsidR="004D0009">
        <w:rPr>
          <w:rFonts w:ascii="Arial" w:hAnsi="Arial" w:cs="Arial"/>
          <w:sz w:val="24"/>
          <w:szCs w:val="24"/>
        </w:rPr>
        <w:t xml:space="preserve">the </w:t>
      </w:r>
      <w:r w:rsidRPr="00AE3C97">
        <w:rPr>
          <w:rFonts w:ascii="Arial" w:hAnsi="Arial" w:cs="Arial"/>
          <w:sz w:val="24"/>
          <w:szCs w:val="24"/>
        </w:rPr>
        <w:t xml:space="preserve">benefits </w:t>
      </w:r>
      <w:r w:rsidR="004D0009">
        <w:rPr>
          <w:rFonts w:ascii="Arial" w:hAnsi="Arial" w:cs="Arial"/>
          <w:sz w:val="24"/>
          <w:szCs w:val="24"/>
        </w:rPr>
        <w:t xml:space="preserve">are </w:t>
      </w:r>
      <w:r w:rsidRPr="00AE3C97">
        <w:rPr>
          <w:rFonts w:ascii="Arial" w:hAnsi="Arial" w:cs="Arial"/>
          <w:sz w:val="24"/>
          <w:szCs w:val="24"/>
        </w:rPr>
        <w:t xml:space="preserve">and that </w:t>
      </w:r>
      <w:r w:rsidR="004D0009">
        <w:rPr>
          <w:rFonts w:ascii="Arial" w:hAnsi="Arial" w:cs="Arial"/>
          <w:sz w:val="24"/>
          <w:szCs w:val="24"/>
        </w:rPr>
        <w:t xml:space="preserve">it is </w:t>
      </w:r>
      <w:r w:rsidRPr="00AE3C97">
        <w:rPr>
          <w:rFonts w:ascii="Arial" w:hAnsi="Arial" w:cs="Arial"/>
          <w:sz w:val="24"/>
          <w:szCs w:val="24"/>
        </w:rPr>
        <w:t>part of a holistic assessment.</w:t>
      </w:r>
    </w:p>
    <w:p w14:paraId="138FA14F" w14:textId="77777777" w:rsidR="000962DA" w:rsidRPr="00AE3C97" w:rsidRDefault="000962DA" w:rsidP="000962DA">
      <w:pPr>
        <w:pStyle w:val="Body"/>
        <w:numPr>
          <w:ilvl w:val="0"/>
          <w:numId w:val="30"/>
        </w:numPr>
        <w:rPr>
          <w:rFonts w:ascii="Arial" w:hAnsi="Arial" w:cs="Arial"/>
          <w:b/>
          <w:bCs/>
          <w:sz w:val="24"/>
          <w:szCs w:val="24"/>
        </w:rPr>
      </w:pPr>
      <w:r w:rsidRPr="00AE3C97">
        <w:rPr>
          <w:rFonts w:ascii="Arial" w:hAnsi="Arial" w:cs="Arial"/>
          <w:bCs/>
          <w:sz w:val="24"/>
          <w:szCs w:val="24"/>
        </w:rPr>
        <w:t xml:space="preserve">If </w:t>
      </w:r>
      <w:r w:rsidR="004D0009">
        <w:rPr>
          <w:rFonts w:ascii="Arial" w:hAnsi="Arial" w:cs="Arial"/>
          <w:bCs/>
          <w:sz w:val="24"/>
          <w:szCs w:val="24"/>
        </w:rPr>
        <w:t xml:space="preserve">you are </w:t>
      </w:r>
      <w:r w:rsidRPr="00AE3C97">
        <w:rPr>
          <w:rFonts w:ascii="Arial" w:hAnsi="Arial" w:cs="Arial"/>
          <w:bCs/>
          <w:sz w:val="24"/>
          <w:szCs w:val="24"/>
        </w:rPr>
        <w:t xml:space="preserve">going to do routine enquiry </w:t>
      </w:r>
      <w:r w:rsidR="004D0009">
        <w:rPr>
          <w:rFonts w:ascii="Arial" w:hAnsi="Arial" w:cs="Arial"/>
          <w:bCs/>
          <w:sz w:val="24"/>
          <w:szCs w:val="24"/>
        </w:rPr>
        <w:t xml:space="preserve">you </w:t>
      </w:r>
      <w:r w:rsidRPr="00AE3C97">
        <w:rPr>
          <w:rFonts w:ascii="Arial" w:hAnsi="Arial" w:cs="Arial"/>
          <w:bCs/>
          <w:sz w:val="24"/>
          <w:szCs w:val="24"/>
        </w:rPr>
        <w:t xml:space="preserve">need to do it right - </w:t>
      </w:r>
      <w:r w:rsidRPr="00AE3C97">
        <w:rPr>
          <w:rFonts w:ascii="Arial" w:hAnsi="Arial" w:cs="Arial"/>
          <w:sz w:val="24"/>
          <w:szCs w:val="24"/>
        </w:rPr>
        <w:t xml:space="preserve">always need to think about </w:t>
      </w:r>
      <w:r w:rsidR="002C4BB3" w:rsidRPr="00AE3C97">
        <w:rPr>
          <w:rFonts w:ascii="Arial" w:hAnsi="Arial" w:cs="Arial"/>
          <w:sz w:val="24"/>
          <w:szCs w:val="24"/>
        </w:rPr>
        <w:t xml:space="preserve">a </w:t>
      </w:r>
      <w:r w:rsidRPr="00AE3C97">
        <w:rPr>
          <w:rFonts w:ascii="Arial" w:hAnsi="Arial" w:cs="Arial"/>
          <w:sz w:val="24"/>
          <w:szCs w:val="24"/>
        </w:rPr>
        <w:t>good outcome</w:t>
      </w:r>
      <w:r w:rsidR="002C4BB3" w:rsidRPr="00AE3C97">
        <w:rPr>
          <w:rFonts w:ascii="Arial" w:hAnsi="Arial" w:cs="Arial"/>
          <w:sz w:val="24"/>
          <w:szCs w:val="24"/>
        </w:rPr>
        <w:t>,</w:t>
      </w:r>
      <w:r w:rsidRPr="00AE3C97">
        <w:rPr>
          <w:rFonts w:ascii="Arial" w:hAnsi="Arial" w:cs="Arial"/>
          <w:sz w:val="24"/>
          <w:szCs w:val="24"/>
        </w:rPr>
        <w:t xml:space="preserve"> support for </w:t>
      </w:r>
      <w:r w:rsidR="002C4BB3" w:rsidRPr="00AE3C97">
        <w:rPr>
          <w:rFonts w:ascii="Arial" w:hAnsi="Arial" w:cs="Arial"/>
          <w:sz w:val="24"/>
          <w:szCs w:val="24"/>
        </w:rPr>
        <w:t xml:space="preserve">the </w:t>
      </w:r>
      <w:r w:rsidRPr="00AE3C97">
        <w:rPr>
          <w:rFonts w:ascii="Arial" w:hAnsi="Arial" w:cs="Arial"/>
          <w:sz w:val="24"/>
          <w:szCs w:val="24"/>
        </w:rPr>
        <w:t>person and how</w:t>
      </w:r>
      <w:r w:rsidR="00C35931">
        <w:rPr>
          <w:rFonts w:ascii="Arial" w:hAnsi="Arial" w:cs="Arial"/>
          <w:sz w:val="24"/>
          <w:szCs w:val="24"/>
        </w:rPr>
        <w:t xml:space="preserve"> to</w:t>
      </w:r>
      <w:r w:rsidRPr="00AE3C97">
        <w:rPr>
          <w:rFonts w:ascii="Arial" w:hAnsi="Arial" w:cs="Arial"/>
          <w:sz w:val="24"/>
          <w:szCs w:val="24"/>
        </w:rPr>
        <w:t xml:space="preserve"> do that in safe way.</w:t>
      </w:r>
    </w:p>
    <w:p w14:paraId="082C20F4" w14:textId="77777777" w:rsidR="002C4BB3" w:rsidRDefault="002C4BB3" w:rsidP="002C4BB3">
      <w:pPr>
        <w:pStyle w:val="Body"/>
        <w:numPr>
          <w:ilvl w:val="0"/>
          <w:numId w:val="30"/>
        </w:numPr>
        <w:rPr>
          <w:rFonts w:ascii="Arial" w:hAnsi="Arial" w:cs="Arial"/>
          <w:sz w:val="24"/>
          <w:szCs w:val="24"/>
        </w:rPr>
      </w:pPr>
      <w:r w:rsidRPr="001F62C8">
        <w:rPr>
          <w:rFonts w:ascii="Arial" w:hAnsi="Arial" w:cs="Arial"/>
          <w:sz w:val="24"/>
          <w:szCs w:val="24"/>
        </w:rPr>
        <w:t>Routine enquiry needs to be appropriate to age and stage of person (i.e. not for children but effective with adults, parents, young people)</w:t>
      </w:r>
    </w:p>
    <w:p w14:paraId="1FF8EE89" w14:textId="77777777" w:rsidR="001F62C8" w:rsidRDefault="001F62C8" w:rsidP="002C4BB3">
      <w:pPr>
        <w:pStyle w:val="Body"/>
        <w:numPr>
          <w:ilvl w:val="0"/>
          <w:numId w:val="30"/>
        </w:numPr>
        <w:rPr>
          <w:rFonts w:ascii="Arial" w:hAnsi="Arial" w:cs="Arial"/>
          <w:sz w:val="24"/>
          <w:szCs w:val="24"/>
        </w:rPr>
      </w:pPr>
      <w:r>
        <w:rPr>
          <w:rFonts w:ascii="Arial" w:hAnsi="Arial" w:cs="Arial"/>
          <w:sz w:val="24"/>
          <w:szCs w:val="24"/>
        </w:rPr>
        <w:t>Routine enquiry needs to encompass broad approach to adversity not just the original 10 ACEs</w:t>
      </w:r>
      <w:r w:rsidR="004D0009">
        <w:rPr>
          <w:rFonts w:ascii="Arial" w:hAnsi="Arial" w:cs="Arial"/>
          <w:sz w:val="24"/>
          <w:szCs w:val="24"/>
        </w:rPr>
        <w:t>.  It’s</w:t>
      </w:r>
      <w:r w:rsidR="008904E9">
        <w:rPr>
          <w:rFonts w:ascii="Arial" w:hAnsi="Arial" w:cs="Arial"/>
          <w:sz w:val="24"/>
          <w:szCs w:val="24"/>
        </w:rPr>
        <w:t xml:space="preserve"> </w:t>
      </w:r>
      <w:r>
        <w:rPr>
          <w:rFonts w:ascii="Arial" w:hAnsi="Arial" w:cs="Arial"/>
          <w:sz w:val="24"/>
          <w:szCs w:val="24"/>
        </w:rPr>
        <w:t xml:space="preserve">not just about what happened </w:t>
      </w:r>
      <w:r w:rsidR="004D0009">
        <w:rPr>
          <w:rFonts w:ascii="Arial" w:hAnsi="Arial" w:cs="Arial"/>
          <w:sz w:val="24"/>
          <w:szCs w:val="24"/>
        </w:rPr>
        <w:t xml:space="preserve">in the past </w:t>
      </w:r>
      <w:r>
        <w:rPr>
          <w:rFonts w:ascii="Arial" w:hAnsi="Arial" w:cs="Arial"/>
          <w:sz w:val="24"/>
          <w:szCs w:val="24"/>
        </w:rPr>
        <w:t xml:space="preserve">but also the impact of ACEs and whether </w:t>
      </w:r>
      <w:r w:rsidR="004D0009">
        <w:rPr>
          <w:rFonts w:ascii="Arial" w:hAnsi="Arial" w:cs="Arial"/>
          <w:sz w:val="24"/>
          <w:szCs w:val="24"/>
        </w:rPr>
        <w:t xml:space="preserve">they are </w:t>
      </w:r>
      <w:r>
        <w:rPr>
          <w:rFonts w:ascii="Arial" w:hAnsi="Arial" w:cs="Arial"/>
          <w:sz w:val="24"/>
          <w:szCs w:val="24"/>
        </w:rPr>
        <w:t>relevant to their lives today</w:t>
      </w:r>
      <w:r w:rsidR="000C01C8">
        <w:rPr>
          <w:rFonts w:ascii="Arial" w:hAnsi="Arial" w:cs="Arial"/>
          <w:sz w:val="24"/>
          <w:szCs w:val="24"/>
        </w:rPr>
        <w:t>.</w:t>
      </w:r>
    </w:p>
    <w:p w14:paraId="2BE3B298" w14:textId="77777777" w:rsidR="00C35931" w:rsidRDefault="00C35931" w:rsidP="00C35931">
      <w:pPr>
        <w:pStyle w:val="Body"/>
        <w:numPr>
          <w:ilvl w:val="0"/>
          <w:numId w:val="30"/>
        </w:numPr>
        <w:rPr>
          <w:rFonts w:ascii="Arial" w:hAnsi="Arial" w:cs="Arial"/>
          <w:sz w:val="24"/>
          <w:szCs w:val="24"/>
        </w:rPr>
      </w:pPr>
      <w:r>
        <w:rPr>
          <w:rFonts w:ascii="Arial" w:hAnsi="Arial" w:cs="Arial"/>
          <w:sz w:val="24"/>
          <w:szCs w:val="24"/>
        </w:rPr>
        <w:t xml:space="preserve">Can’t just focus on past experiences, there is a need to address what is needed now in terms of system response and support. </w:t>
      </w:r>
    </w:p>
    <w:p w14:paraId="59474D3B" w14:textId="77777777" w:rsidR="00C35931" w:rsidRPr="000C01C8" w:rsidRDefault="00C35931" w:rsidP="00C35931">
      <w:pPr>
        <w:pStyle w:val="Body"/>
        <w:numPr>
          <w:ilvl w:val="0"/>
          <w:numId w:val="30"/>
        </w:numPr>
        <w:rPr>
          <w:rFonts w:ascii="Arial" w:hAnsi="Arial" w:cs="Arial"/>
          <w:sz w:val="24"/>
          <w:szCs w:val="24"/>
        </w:rPr>
      </w:pPr>
      <w:r>
        <w:rPr>
          <w:rFonts w:ascii="Arial" w:hAnsi="Arial" w:cs="Arial"/>
          <w:sz w:val="24"/>
          <w:szCs w:val="24"/>
        </w:rPr>
        <w:lastRenderedPageBreak/>
        <w:t>This debate highlights a need for longer-term workforce planning with trauma informed c</w:t>
      </w:r>
      <w:r w:rsidR="005076D1">
        <w:rPr>
          <w:rFonts w:ascii="Arial" w:hAnsi="Arial" w:cs="Arial"/>
          <w:sz w:val="24"/>
          <w:szCs w:val="24"/>
        </w:rPr>
        <w:t>are in mind (the NES Trauma Training F</w:t>
      </w:r>
      <w:r>
        <w:rPr>
          <w:rFonts w:ascii="Arial" w:hAnsi="Arial" w:cs="Arial"/>
          <w:sz w:val="24"/>
          <w:szCs w:val="24"/>
        </w:rPr>
        <w:t>ramework represents an important foundation for such an approach)</w:t>
      </w:r>
    </w:p>
    <w:p w14:paraId="1F6AAC5F" w14:textId="77777777" w:rsidR="001F62C8" w:rsidRDefault="001F62C8" w:rsidP="002C4BB3">
      <w:pPr>
        <w:pStyle w:val="Body"/>
      </w:pPr>
    </w:p>
    <w:p w14:paraId="5A638D7B" w14:textId="77777777" w:rsidR="00370F4F" w:rsidRPr="00553956" w:rsidRDefault="00370F4F" w:rsidP="002C4BB3">
      <w:pPr>
        <w:pStyle w:val="Body"/>
        <w:rPr>
          <w:rFonts w:ascii="Arial" w:hAnsi="Arial" w:cs="Arial"/>
          <w:b/>
          <w:sz w:val="24"/>
          <w:szCs w:val="24"/>
        </w:rPr>
      </w:pPr>
      <w:r w:rsidRPr="00553956">
        <w:rPr>
          <w:rFonts w:ascii="Arial" w:hAnsi="Arial" w:cs="Arial"/>
          <w:b/>
          <w:sz w:val="24"/>
          <w:szCs w:val="24"/>
        </w:rPr>
        <w:t>Links to wider</w:t>
      </w:r>
      <w:r w:rsidR="00A21C63" w:rsidRPr="00553956">
        <w:rPr>
          <w:rFonts w:ascii="Arial" w:hAnsi="Arial" w:cs="Arial"/>
          <w:b/>
          <w:sz w:val="24"/>
          <w:szCs w:val="24"/>
        </w:rPr>
        <w:t xml:space="preserve"> relationship</w:t>
      </w:r>
      <w:r w:rsidRPr="00553956">
        <w:rPr>
          <w:rFonts w:ascii="Arial" w:hAnsi="Arial" w:cs="Arial"/>
          <w:b/>
          <w:sz w:val="24"/>
          <w:szCs w:val="24"/>
        </w:rPr>
        <w:t>-informed approaches</w:t>
      </w:r>
    </w:p>
    <w:p w14:paraId="383780C6" w14:textId="77777777" w:rsidR="00370F4F" w:rsidRPr="00A21C63" w:rsidRDefault="00370F4F" w:rsidP="00370F4F">
      <w:pPr>
        <w:pStyle w:val="Body"/>
        <w:numPr>
          <w:ilvl w:val="0"/>
          <w:numId w:val="30"/>
        </w:numPr>
        <w:rPr>
          <w:rFonts w:ascii="Arial" w:hAnsi="Arial" w:cs="Arial"/>
          <w:sz w:val="24"/>
          <w:szCs w:val="24"/>
        </w:rPr>
      </w:pPr>
      <w:r w:rsidRPr="00A21C63">
        <w:rPr>
          <w:rFonts w:ascii="Arial" w:hAnsi="Arial" w:cs="Arial"/>
          <w:sz w:val="24"/>
          <w:szCs w:val="24"/>
        </w:rPr>
        <w:t>Shouldn’t compartmentalize routine enquiry</w:t>
      </w:r>
      <w:r w:rsidR="00A81AC6">
        <w:rPr>
          <w:rFonts w:ascii="Arial" w:hAnsi="Arial" w:cs="Arial"/>
          <w:sz w:val="24"/>
          <w:szCs w:val="24"/>
        </w:rPr>
        <w:t>,</w:t>
      </w:r>
      <w:r w:rsidRPr="00A21C63">
        <w:rPr>
          <w:rFonts w:ascii="Arial" w:hAnsi="Arial" w:cs="Arial"/>
          <w:sz w:val="24"/>
          <w:szCs w:val="24"/>
        </w:rPr>
        <w:t xml:space="preserve"> it is part of wider consideration of trauma-informed systems and services</w:t>
      </w:r>
      <w:r w:rsidR="00753D92">
        <w:rPr>
          <w:rFonts w:ascii="Arial" w:hAnsi="Arial" w:cs="Arial"/>
          <w:sz w:val="24"/>
          <w:szCs w:val="24"/>
        </w:rPr>
        <w:t xml:space="preserve"> (or psychologically-informed approaches)</w:t>
      </w:r>
      <w:r w:rsidR="0020645E">
        <w:rPr>
          <w:rFonts w:ascii="Arial" w:hAnsi="Arial" w:cs="Arial"/>
          <w:sz w:val="24"/>
          <w:szCs w:val="24"/>
        </w:rPr>
        <w:t xml:space="preserve"> about how to build trust and</w:t>
      </w:r>
      <w:r w:rsidR="0020645E" w:rsidRPr="00B327B6">
        <w:rPr>
          <w:rFonts w:ascii="Arial" w:hAnsi="Arial" w:cs="Arial"/>
          <w:sz w:val="24"/>
          <w:szCs w:val="24"/>
        </w:rPr>
        <w:t xml:space="preserve"> enable people to access support which address their </w:t>
      </w:r>
      <w:r w:rsidR="0020645E">
        <w:rPr>
          <w:rFonts w:ascii="Arial" w:hAnsi="Arial" w:cs="Arial"/>
          <w:sz w:val="24"/>
          <w:szCs w:val="24"/>
        </w:rPr>
        <w:t>individual</w:t>
      </w:r>
      <w:r w:rsidR="0020645E" w:rsidRPr="00B327B6">
        <w:rPr>
          <w:rFonts w:ascii="Arial" w:hAnsi="Arial" w:cs="Arial"/>
          <w:sz w:val="24"/>
          <w:szCs w:val="24"/>
        </w:rPr>
        <w:t xml:space="preserve"> needs.</w:t>
      </w:r>
    </w:p>
    <w:p w14:paraId="445404A5" w14:textId="77777777" w:rsidR="00370F4F" w:rsidRPr="00A21C63" w:rsidRDefault="00370F4F" w:rsidP="00370F4F">
      <w:pPr>
        <w:pStyle w:val="Body"/>
        <w:numPr>
          <w:ilvl w:val="0"/>
          <w:numId w:val="30"/>
        </w:numPr>
        <w:rPr>
          <w:rFonts w:ascii="Arial" w:hAnsi="Arial" w:cs="Arial"/>
          <w:b/>
          <w:bCs/>
          <w:sz w:val="24"/>
          <w:szCs w:val="24"/>
        </w:rPr>
      </w:pPr>
      <w:r w:rsidRPr="00A21C63">
        <w:rPr>
          <w:rFonts w:ascii="Arial" w:hAnsi="Arial" w:cs="Arial"/>
          <w:bCs/>
          <w:sz w:val="24"/>
          <w:szCs w:val="24"/>
        </w:rPr>
        <w:t xml:space="preserve">NES Framework </w:t>
      </w:r>
      <w:r w:rsidR="006A0975">
        <w:rPr>
          <w:rFonts w:ascii="Arial" w:hAnsi="Arial" w:cs="Arial"/>
          <w:bCs/>
          <w:sz w:val="24"/>
          <w:szCs w:val="24"/>
        </w:rPr>
        <w:t xml:space="preserve">is </w:t>
      </w:r>
      <w:r w:rsidRPr="00A21C63">
        <w:rPr>
          <w:rFonts w:ascii="Arial" w:hAnsi="Arial" w:cs="Arial"/>
          <w:bCs/>
          <w:sz w:val="24"/>
          <w:szCs w:val="24"/>
        </w:rPr>
        <w:t xml:space="preserve">helpful as </w:t>
      </w:r>
      <w:r w:rsidR="006A0975">
        <w:rPr>
          <w:rFonts w:ascii="Arial" w:hAnsi="Arial" w:cs="Arial"/>
          <w:bCs/>
          <w:sz w:val="24"/>
          <w:szCs w:val="24"/>
        </w:rPr>
        <w:t xml:space="preserve">it’s </w:t>
      </w:r>
      <w:r w:rsidRPr="00A21C63">
        <w:rPr>
          <w:rFonts w:ascii="Arial" w:hAnsi="Arial" w:cs="Arial"/>
          <w:bCs/>
          <w:sz w:val="24"/>
          <w:szCs w:val="24"/>
        </w:rPr>
        <w:t>about having the key knowledge and</w:t>
      </w:r>
      <w:r w:rsidRPr="00A21C63">
        <w:rPr>
          <w:rFonts w:ascii="Arial" w:hAnsi="Arial" w:cs="Arial"/>
          <w:b/>
          <w:bCs/>
          <w:sz w:val="24"/>
          <w:szCs w:val="24"/>
        </w:rPr>
        <w:t xml:space="preserve"> </w:t>
      </w:r>
      <w:r w:rsidRPr="00A21C63">
        <w:rPr>
          <w:rFonts w:ascii="Arial" w:hAnsi="Arial" w:cs="Arial"/>
          <w:sz w:val="24"/>
          <w:szCs w:val="24"/>
        </w:rPr>
        <w:t>skills required to have a conversation effectively with someone around adversity and trauma</w:t>
      </w:r>
      <w:r w:rsidR="006A0975">
        <w:rPr>
          <w:rFonts w:ascii="Arial" w:hAnsi="Arial" w:cs="Arial"/>
          <w:sz w:val="24"/>
          <w:szCs w:val="24"/>
        </w:rPr>
        <w:t>.</w:t>
      </w:r>
    </w:p>
    <w:p w14:paraId="66430A2D" w14:textId="77777777" w:rsidR="00370F4F" w:rsidRPr="00A21C63" w:rsidRDefault="00370F4F" w:rsidP="00370F4F">
      <w:pPr>
        <w:pStyle w:val="Body"/>
        <w:numPr>
          <w:ilvl w:val="0"/>
          <w:numId w:val="30"/>
        </w:numPr>
        <w:rPr>
          <w:rFonts w:ascii="Arial" w:hAnsi="Arial" w:cs="Arial"/>
          <w:sz w:val="24"/>
          <w:szCs w:val="24"/>
        </w:rPr>
      </w:pPr>
      <w:r w:rsidRPr="00A21C63">
        <w:rPr>
          <w:rFonts w:ascii="Arial" w:hAnsi="Arial" w:cs="Arial"/>
          <w:sz w:val="24"/>
          <w:szCs w:val="24"/>
        </w:rPr>
        <w:t xml:space="preserve">Routine enquiry </w:t>
      </w:r>
      <w:r w:rsidR="006A0975">
        <w:rPr>
          <w:rFonts w:ascii="Arial" w:hAnsi="Arial" w:cs="Arial"/>
          <w:sz w:val="24"/>
          <w:szCs w:val="24"/>
        </w:rPr>
        <w:t xml:space="preserve">is </w:t>
      </w:r>
      <w:r w:rsidRPr="00A21C63">
        <w:rPr>
          <w:rFonts w:ascii="Arial" w:hAnsi="Arial" w:cs="Arial"/>
          <w:sz w:val="24"/>
          <w:szCs w:val="24"/>
        </w:rPr>
        <w:t>part of shift of to ‘what happened to you? rather than ‘what’s wrong with you?</w:t>
      </w:r>
    </w:p>
    <w:p w14:paraId="34EA5131" w14:textId="77777777" w:rsidR="009572FE" w:rsidRPr="00A21C63" w:rsidRDefault="009572FE" w:rsidP="009572FE">
      <w:pPr>
        <w:pStyle w:val="Body"/>
        <w:numPr>
          <w:ilvl w:val="0"/>
          <w:numId w:val="30"/>
        </w:numPr>
        <w:rPr>
          <w:rFonts w:ascii="Arial" w:hAnsi="Arial" w:cs="Arial"/>
          <w:b/>
          <w:bCs/>
          <w:sz w:val="24"/>
          <w:szCs w:val="24"/>
        </w:rPr>
      </w:pPr>
      <w:r w:rsidRPr="00A21C63">
        <w:rPr>
          <w:rFonts w:ascii="Arial" w:hAnsi="Arial" w:cs="Arial"/>
          <w:bCs/>
          <w:sz w:val="24"/>
          <w:szCs w:val="24"/>
        </w:rPr>
        <w:t xml:space="preserve">Diagnoses </w:t>
      </w:r>
      <w:r w:rsidR="006A0975">
        <w:rPr>
          <w:rFonts w:ascii="Arial" w:hAnsi="Arial" w:cs="Arial"/>
          <w:bCs/>
          <w:sz w:val="24"/>
          <w:szCs w:val="24"/>
        </w:rPr>
        <w:t>that</w:t>
      </w:r>
      <w:r w:rsidRPr="00A21C63">
        <w:rPr>
          <w:rFonts w:ascii="Arial" w:hAnsi="Arial" w:cs="Arial"/>
          <w:bCs/>
          <w:sz w:val="24"/>
          <w:szCs w:val="24"/>
        </w:rPr>
        <w:t xml:space="preserve"> lead to </w:t>
      </w:r>
      <w:r w:rsidR="006A0975">
        <w:rPr>
          <w:rFonts w:ascii="Arial" w:hAnsi="Arial" w:cs="Arial"/>
          <w:bCs/>
          <w:sz w:val="24"/>
          <w:szCs w:val="24"/>
        </w:rPr>
        <w:t xml:space="preserve">a </w:t>
      </w:r>
      <w:r w:rsidRPr="00A21C63">
        <w:rPr>
          <w:rFonts w:ascii="Arial" w:hAnsi="Arial" w:cs="Arial"/>
          <w:bCs/>
          <w:sz w:val="24"/>
          <w:szCs w:val="24"/>
        </w:rPr>
        <w:t>conclusion of what’s wrong with somebody can be helpful and a relief, but can’t just manage symptoms which may be an attempt to manage</w:t>
      </w:r>
      <w:r w:rsidR="00C35931">
        <w:rPr>
          <w:rFonts w:ascii="Arial" w:hAnsi="Arial" w:cs="Arial"/>
          <w:bCs/>
          <w:sz w:val="24"/>
          <w:szCs w:val="24"/>
        </w:rPr>
        <w:t>/cope with</w:t>
      </w:r>
      <w:r w:rsidRPr="00A21C63">
        <w:rPr>
          <w:rFonts w:ascii="Arial" w:hAnsi="Arial" w:cs="Arial"/>
          <w:bCs/>
          <w:sz w:val="24"/>
          <w:szCs w:val="24"/>
        </w:rPr>
        <w:t xml:space="preserve"> experiences and underlying issues.</w:t>
      </w:r>
    </w:p>
    <w:p w14:paraId="1C398D69" w14:textId="77777777" w:rsidR="0009439C" w:rsidRPr="006A0975" w:rsidRDefault="0020645E" w:rsidP="006A0975">
      <w:pPr>
        <w:pStyle w:val="Body"/>
        <w:numPr>
          <w:ilvl w:val="0"/>
          <w:numId w:val="30"/>
        </w:numPr>
        <w:rPr>
          <w:rFonts w:ascii="Arial" w:hAnsi="Arial" w:cs="Arial"/>
          <w:b/>
          <w:bCs/>
          <w:sz w:val="24"/>
          <w:szCs w:val="24"/>
        </w:rPr>
      </w:pPr>
      <w:r w:rsidRPr="006A0975">
        <w:rPr>
          <w:rFonts w:ascii="Arial" w:hAnsi="Arial" w:cs="Arial"/>
          <w:bCs/>
          <w:sz w:val="24"/>
          <w:szCs w:val="24"/>
        </w:rPr>
        <w:t>Once</w:t>
      </w:r>
      <w:r w:rsidR="00C35931" w:rsidRPr="006A0975">
        <w:rPr>
          <w:rFonts w:ascii="Arial" w:hAnsi="Arial" w:cs="Arial"/>
          <w:bCs/>
          <w:sz w:val="24"/>
          <w:szCs w:val="24"/>
        </w:rPr>
        <w:t xml:space="preserve"> we</w:t>
      </w:r>
      <w:r w:rsidR="009572FE" w:rsidRPr="006A0975">
        <w:rPr>
          <w:rFonts w:ascii="Arial" w:hAnsi="Arial" w:cs="Arial"/>
          <w:bCs/>
          <w:sz w:val="24"/>
          <w:szCs w:val="24"/>
        </w:rPr>
        <w:t xml:space="preserve"> know things have happened to a person it changes your position and relationship - </w:t>
      </w:r>
      <w:r w:rsidR="009572FE" w:rsidRPr="006A0975">
        <w:rPr>
          <w:rFonts w:ascii="Arial" w:hAnsi="Arial" w:cs="Arial"/>
          <w:sz w:val="24"/>
          <w:szCs w:val="24"/>
        </w:rPr>
        <w:t xml:space="preserve">trauma-informed relationships </w:t>
      </w:r>
      <w:r w:rsidR="00A81AC6" w:rsidRPr="006A0975">
        <w:rPr>
          <w:rFonts w:ascii="Arial" w:hAnsi="Arial" w:cs="Arial"/>
        </w:rPr>
        <w:t xml:space="preserve">are </w:t>
      </w:r>
      <w:r w:rsidR="009572FE" w:rsidRPr="006A0975">
        <w:rPr>
          <w:rFonts w:ascii="Arial" w:hAnsi="Arial" w:cs="Arial"/>
        </w:rPr>
        <w:t>healing</w:t>
      </w:r>
      <w:r w:rsidR="006A0975">
        <w:rPr>
          <w:rFonts w:ascii="Arial" w:hAnsi="Arial" w:cs="Arial"/>
          <w:sz w:val="24"/>
          <w:szCs w:val="24"/>
        </w:rPr>
        <w:t>.</w:t>
      </w:r>
      <w:r w:rsidR="009572FE" w:rsidRPr="006A0975">
        <w:rPr>
          <w:rFonts w:ascii="Arial" w:hAnsi="Arial" w:cs="Arial"/>
          <w:sz w:val="24"/>
          <w:szCs w:val="24"/>
        </w:rPr>
        <w:t xml:space="preserve"> </w:t>
      </w:r>
      <w:r w:rsidR="0009439C" w:rsidRPr="006A0975">
        <w:rPr>
          <w:rFonts w:ascii="Arial" w:hAnsi="Arial" w:cs="Arial"/>
          <w:sz w:val="24"/>
          <w:szCs w:val="24"/>
        </w:rPr>
        <w:t>Need to be careful not to be ‘</w:t>
      </w:r>
      <w:r w:rsidR="00DF73B7" w:rsidRPr="006A0975">
        <w:rPr>
          <w:rFonts w:ascii="Arial" w:hAnsi="Arial" w:cs="Arial"/>
          <w:sz w:val="24"/>
          <w:szCs w:val="24"/>
        </w:rPr>
        <w:t>m</w:t>
      </w:r>
      <w:r w:rsidR="0009439C" w:rsidRPr="006A0975">
        <w:rPr>
          <w:rFonts w:ascii="Arial" w:hAnsi="Arial" w:cs="Arial"/>
          <w:sz w:val="24"/>
          <w:szCs w:val="24"/>
        </w:rPr>
        <w:t xml:space="preserve">othering’ and balance enquiry of ACEs with focus on resilience and protective factors. </w:t>
      </w:r>
    </w:p>
    <w:p w14:paraId="66F2A8FE" w14:textId="77777777" w:rsidR="0009439C" w:rsidRPr="003335EA" w:rsidRDefault="0009439C" w:rsidP="009572FE">
      <w:pPr>
        <w:pStyle w:val="Body"/>
        <w:numPr>
          <w:ilvl w:val="0"/>
          <w:numId w:val="30"/>
        </w:numPr>
        <w:rPr>
          <w:rFonts w:ascii="Arial" w:hAnsi="Arial" w:cs="Arial"/>
          <w:b/>
          <w:bCs/>
          <w:sz w:val="24"/>
          <w:szCs w:val="24"/>
        </w:rPr>
      </w:pPr>
      <w:r>
        <w:rPr>
          <w:rFonts w:ascii="Arial" w:hAnsi="Arial" w:cs="Arial"/>
          <w:sz w:val="24"/>
          <w:szCs w:val="24"/>
        </w:rPr>
        <w:t xml:space="preserve">There are a range of opportunities to increase understanding of ACEs in general practice (e.g. link worker role presents opportunities) and use routine enquiry of ACEs in mental health services. </w:t>
      </w:r>
    </w:p>
    <w:p w14:paraId="064A0CCA" w14:textId="77777777" w:rsidR="0009439C" w:rsidRDefault="0009439C" w:rsidP="002C4BB3">
      <w:pPr>
        <w:pStyle w:val="Body"/>
      </w:pPr>
    </w:p>
    <w:p w14:paraId="61D9662A" w14:textId="77777777" w:rsidR="002C4BB3" w:rsidRPr="001F62C8" w:rsidRDefault="00AE3C97" w:rsidP="002C4BB3">
      <w:pPr>
        <w:pStyle w:val="Body"/>
        <w:rPr>
          <w:rFonts w:ascii="Arial" w:hAnsi="Arial" w:cs="Arial"/>
          <w:b/>
          <w:bCs/>
          <w:sz w:val="24"/>
          <w:szCs w:val="24"/>
        </w:rPr>
      </w:pPr>
      <w:r>
        <w:rPr>
          <w:rFonts w:ascii="Arial" w:hAnsi="Arial" w:cs="Arial"/>
          <w:b/>
          <w:sz w:val="24"/>
          <w:szCs w:val="24"/>
        </w:rPr>
        <w:t xml:space="preserve">Organisations and </w:t>
      </w:r>
      <w:r w:rsidR="002C4BB3" w:rsidRPr="001F62C8">
        <w:rPr>
          <w:rFonts w:ascii="Arial" w:hAnsi="Arial" w:cs="Arial"/>
          <w:b/>
          <w:sz w:val="24"/>
          <w:szCs w:val="24"/>
        </w:rPr>
        <w:t>Workforce</w:t>
      </w:r>
    </w:p>
    <w:p w14:paraId="6C314FB8" w14:textId="77777777" w:rsidR="00A81AC6" w:rsidRPr="00A81AC6" w:rsidRDefault="000962DA" w:rsidP="002C4BB3">
      <w:pPr>
        <w:pStyle w:val="Body"/>
        <w:numPr>
          <w:ilvl w:val="0"/>
          <w:numId w:val="31"/>
        </w:numPr>
        <w:rPr>
          <w:rFonts w:ascii="Arial" w:hAnsi="Arial" w:cs="Arial"/>
          <w:b/>
          <w:bCs/>
          <w:sz w:val="24"/>
          <w:szCs w:val="24"/>
        </w:rPr>
      </w:pPr>
      <w:r w:rsidRPr="002C4BB3">
        <w:rPr>
          <w:rFonts w:ascii="Arial" w:hAnsi="Arial" w:cs="Arial"/>
          <w:sz w:val="24"/>
          <w:szCs w:val="24"/>
        </w:rPr>
        <w:t>If we’re going to engage our workforce</w:t>
      </w:r>
      <w:r w:rsidR="00C35931" w:rsidRPr="00C35931">
        <w:rPr>
          <w:rFonts w:ascii="Arial" w:hAnsi="Arial" w:cs="Arial"/>
          <w:sz w:val="24"/>
          <w:szCs w:val="24"/>
        </w:rPr>
        <w:t xml:space="preserve"> </w:t>
      </w:r>
      <w:r w:rsidR="00C35931">
        <w:rPr>
          <w:rFonts w:ascii="Arial" w:hAnsi="Arial" w:cs="Arial"/>
          <w:sz w:val="24"/>
          <w:szCs w:val="24"/>
        </w:rPr>
        <w:t>there is a</w:t>
      </w:r>
      <w:r w:rsidRPr="002C4BB3">
        <w:rPr>
          <w:rFonts w:ascii="Arial" w:hAnsi="Arial" w:cs="Arial"/>
          <w:sz w:val="24"/>
          <w:szCs w:val="24"/>
        </w:rPr>
        <w:t xml:space="preserve"> need </w:t>
      </w:r>
      <w:r w:rsidR="002C4BB3" w:rsidRPr="002C4BB3">
        <w:rPr>
          <w:rFonts w:ascii="Arial" w:hAnsi="Arial" w:cs="Arial"/>
          <w:sz w:val="24"/>
          <w:szCs w:val="24"/>
        </w:rPr>
        <w:t xml:space="preserve">for clarity about what </w:t>
      </w:r>
      <w:r w:rsidR="00A81AC6">
        <w:rPr>
          <w:rFonts w:ascii="Arial" w:hAnsi="Arial" w:cs="Arial"/>
          <w:sz w:val="24"/>
          <w:szCs w:val="24"/>
        </w:rPr>
        <w:t>routine enquiry is</w:t>
      </w:r>
      <w:r w:rsidR="002C4BB3" w:rsidRPr="002C4BB3">
        <w:rPr>
          <w:rFonts w:ascii="Arial" w:hAnsi="Arial" w:cs="Arial"/>
          <w:sz w:val="24"/>
          <w:szCs w:val="24"/>
        </w:rPr>
        <w:t xml:space="preserve"> and </w:t>
      </w:r>
      <w:r w:rsidRPr="002C4BB3">
        <w:rPr>
          <w:rFonts w:ascii="Arial" w:hAnsi="Arial" w:cs="Arial"/>
          <w:sz w:val="24"/>
          <w:szCs w:val="24"/>
        </w:rPr>
        <w:t>to be clear about what we’re going to do</w:t>
      </w:r>
      <w:r w:rsidR="00A81AC6">
        <w:rPr>
          <w:rFonts w:ascii="Arial" w:hAnsi="Arial" w:cs="Arial"/>
          <w:sz w:val="24"/>
          <w:szCs w:val="24"/>
        </w:rPr>
        <w:t>.</w:t>
      </w:r>
    </w:p>
    <w:p w14:paraId="3ACC265A" w14:textId="77777777" w:rsidR="002C4BB3" w:rsidRPr="002C4BB3" w:rsidRDefault="006A0975" w:rsidP="002C4BB3">
      <w:pPr>
        <w:pStyle w:val="Body"/>
        <w:numPr>
          <w:ilvl w:val="0"/>
          <w:numId w:val="31"/>
        </w:numPr>
        <w:rPr>
          <w:rFonts w:ascii="Arial" w:hAnsi="Arial" w:cs="Arial"/>
          <w:b/>
          <w:bCs/>
          <w:sz w:val="24"/>
          <w:szCs w:val="24"/>
        </w:rPr>
      </w:pPr>
      <w:r>
        <w:rPr>
          <w:rFonts w:ascii="Arial" w:hAnsi="Arial" w:cs="Arial"/>
          <w:sz w:val="24"/>
          <w:szCs w:val="24"/>
        </w:rPr>
        <w:t>The w</w:t>
      </w:r>
      <w:r w:rsidR="002C4BB3">
        <w:rPr>
          <w:rFonts w:ascii="Arial" w:hAnsi="Arial" w:cs="Arial"/>
          <w:sz w:val="24"/>
          <w:szCs w:val="24"/>
        </w:rPr>
        <w:t>orkforce wants to work well and make a difference, but in many places feel</w:t>
      </w:r>
      <w:r>
        <w:rPr>
          <w:rFonts w:ascii="Arial" w:hAnsi="Arial" w:cs="Arial"/>
          <w:sz w:val="24"/>
          <w:szCs w:val="24"/>
        </w:rPr>
        <w:t>s</w:t>
      </w:r>
      <w:r w:rsidR="008904E9">
        <w:rPr>
          <w:rFonts w:ascii="Arial" w:hAnsi="Arial" w:cs="Arial"/>
          <w:sz w:val="24"/>
          <w:szCs w:val="24"/>
        </w:rPr>
        <w:t xml:space="preserve"> </w:t>
      </w:r>
      <w:r w:rsidR="002C4BB3">
        <w:rPr>
          <w:rFonts w:ascii="Arial" w:hAnsi="Arial" w:cs="Arial"/>
          <w:sz w:val="24"/>
          <w:szCs w:val="24"/>
        </w:rPr>
        <w:t>overwhelmed</w:t>
      </w:r>
      <w:r>
        <w:rPr>
          <w:rFonts w:ascii="Arial" w:hAnsi="Arial" w:cs="Arial"/>
          <w:sz w:val="24"/>
          <w:szCs w:val="24"/>
        </w:rPr>
        <w:t xml:space="preserve">; it is </w:t>
      </w:r>
      <w:r w:rsidR="001F62C8">
        <w:rPr>
          <w:rFonts w:ascii="Arial" w:hAnsi="Arial" w:cs="Arial"/>
          <w:sz w:val="24"/>
          <w:szCs w:val="24"/>
        </w:rPr>
        <w:t>important not to confuse the workforce</w:t>
      </w:r>
      <w:r>
        <w:rPr>
          <w:rFonts w:ascii="Arial" w:hAnsi="Arial" w:cs="Arial"/>
          <w:sz w:val="24"/>
          <w:szCs w:val="24"/>
        </w:rPr>
        <w:t>.</w:t>
      </w:r>
    </w:p>
    <w:p w14:paraId="44E822BC" w14:textId="77777777" w:rsidR="00C35931" w:rsidRPr="00AE3C97" w:rsidRDefault="00C35931" w:rsidP="00C35931">
      <w:pPr>
        <w:pStyle w:val="Body"/>
        <w:numPr>
          <w:ilvl w:val="0"/>
          <w:numId w:val="31"/>
        </w:numPr>
        <w:rPr>
          <w:rFonts w:ascii="Arial" w:hAnsi="Arial" w:cs="Arial"/>
          <w:b/>
          <w:bCs/>
          <w:sz w:val="24"/>
          <w:szCs w:val="24"/>
        </w:rPr>
      </w:pPr>
      <w:r w:rsidRPr="002C4BB3">
        <w:rPr>
          <w:rFonts w:ascii="Arial" w:hAnsi="Arial" w:cs="Arial"/>
          <w:sz w:val="24"/>
          <w:szCs w:val="24"/>
        </w:rPr>
        <w:t>Organisational culture</w:t>
      </w:r>
      <w:r>
        <w:rPr>
          <w:rFonts w:ascii="Arial" w:hAnsi="Arial" w:cs="Arial"/>
          <w:sz w:val="24"/>
          <w:szCs w:val="24"/>
        </w:rPr>
        <w:t xml:space="preserve"> is</w:t>
      </w:r>
      <w:r w:rsidRPr="002C4BB3">
        <w:rPr>
          <w:rFonts w:ascii="Arial" w:hAnsi="Arial" w:cs="Arial"/>
          <w:sz w:val="24"/>
          <w:szCs w:val="24"/>
        </w:rPr>
        <w:t xml:space="preserve"> important </w:t>
      </w:r>
      <w:r>
        <w:rPr>
          <w:rFonts w:ascii="Arial" w:hAnsi="Arial" w:cs="Arial"/>
          <w:sz w:val="24"/>
          <w:szCs w:val="24"/>
        </w:rPr>
        <w:t xml:space="preserve"> (</w:t>
      </w:r>
      <w:r w:rsidRPr="002C4BB3">
        <w:rPr>
          <w:rFonts w:ascii="Arial" w:hAnsi="Arial" w:cs="Arial"/>
          <w:sz w:val="24"/>
          <w:szCs w:val="24"/>
        </w:rPr>
        <w:t xml:space="preserve">i.e. if </w:t>
      </w:r>
      <w:r w:rsidR="006A0975">
        <w:rPr>
          <w:rFonts w:ascii="Arial" w:hAnsi="Arial" w:cs="Arial"/>
          <w:sz w:val="24"/>
          <w:szCs w:val="24"/>
        </w:rPr>
        <w:t>already</w:t>
      </w:r>
      <w:r w:rsidR="006A0975" w:rsidRPr="002C4BB3">
        <w:rPr>
          <w:rFonts w:ascii="Arial" w:hAnsi="Arial" w:cs="Arial"/>
          <w:sz w:val="24"/>
          <w:szCs w:val="24"/>
        </w:rPr>
        <w:t xml:space="preserve"> </w:t>
      </w:r>
      <w:r w:rsidRPr="002C4BB3">
        <w:rPr>
          <w:rFonts w:ascii="Arial" w:hAnsi="Arial" w:cs="Arial"/>
          <w:sz w:val="24"/>
          <w:szCs w:val="24"/>
        </w:rPr>
        <w:t>going</w:t>
      </w:r>
      <w:r w:rsidR="006A0975">
        <w:rPr>
          <w:rFonts w:ascii="Arial" w:hAnsi="Arial" w:cs="Arial"/>
          <w:sz w:val="24"/>
          <w:szCs w:val="24"/>
        </w:rPr>
        <w:t xml:space="preserve"> </w:t>
      </w:r>
      <w:r w:rsidRPr="002C4BB3">
        <w:rPr>
          <w:rFonts w:ascii="Arial" w:hAnsi="Arial" w:cs="Arial"/>
          <w:sz w:val="24"/>
          <w:szCs w:val="24"/>
        </w:rPr>
        <w:t>through</w:t>
      </w:r>
      <w:r>
        <w:rPr>
          <w:rFonts w:ascii="Arial" w:hAnsi="Arial" w:cs="Arial"/>
          <w:sz w:val="24"/>
          <w:szCs w:val="24"/>
        </w:rPr>
        <w:t xml:space="preserve"> organisational</w:t>
      </w:r>
      <w:r w:rsidRPr="002C4BB3">
        <w:rPr>
          <w:rFonts w:ascii="Arial" w:hAnsi="Arial" w:cs="Arial"/>
          <w:sz w:val="24"/>
          <w:szCs w:val="24"/>
        </w:rPr>
        <w:t xml:space="preserve"> change</w:t>
      </w:r>
      <w:r>
        <w:rPr>
          <w:rFonts w:ascii="Arial" w:hAnsi="Arial" w:cs="Arial"/>
          <w:sz w:val="24"/>
          <w:szCs w:val="24"/>
        </w:rPr>
        <w:t xml:space="preserve">, the </w:t>
      </w:r>
      <w:r w:rsidRPr="002C4BB3">
        <w:rPr>
          <w:rFonts w:ascii="Arial" w:hAnsi="Arial" w:cs="Arial"/>
          <w:sz w:val="24"/>
          <w:szCs w:val="24"/>
        </w:rPr>
        <w:t>workforce won’t be ready for introduction of routine enquiry</w:t>
      </w:r>
      <w:r>
        <w:rPr>
          <w:rFonts w:ascii="Arial" w:hAnsi="Arial" w:cs="Arial"/>
          <w:sz w:val="24"/>
          <w:szCs w:val="24"/>
        </w:rPr>
        <w:t xml:space="preserve"> or any kind of practice change/ development due to the lack of psychological safety and uncertainty) </w:t>
      </w:r>
    </w:p>
    <w:p w14:paraId="1889708C" w14:textId="77777777" w:rsidR="002C4BB3" w:rsidRPr="00A81AC6" w:rsidRDefault="00AE3C97" w:rsidP="00A81AC6">
      <w:pPr>
        <w:pStyle w:val="Body"/>
        <w:numPr>
          <w:ilvl w:val="0"/>
          <w:numId w:val="31"/>
        </w:numPr>
        <w:rPr>
          <w:rFonts w:ascii="Arial" w:hAnsi="Arial" w:cs="Arial"/>
          <w:b/>
          <w:bCs/>
          <w:sz w:val="24"/>
          <w:szCs w:val="24"/>
        </w:rPr>
      </w:pPr>
      <w:r>
        <w:rPr>
          <w:rFonts w:ascii="Arial" w:hAnsi="Arial" w:cs="Arial"/>
          <w:sz w:val="24"/>
          <w:szCs w:val="24"/>
        </w:rPr>
        <w:t>N</w:t>
      </w:r>
      <w:r w:rsidR="002C4BB3" w:rsidRPr="002C4BB3">
        <w:rPr>
          <w:rFonts w:ascii="Arial" w:hAnsi="Arial" w:cs="Arial"/>
          <w:sz w:val="24"/>
          <w:szCs w:val="24"/>
        </w:rPr>
        <w:t xml:space="preserve">eed </w:t>
      </w:r>
      <w:r>
        <w:rPr>
          <w:rFonts w:ascii="Arial" w:hAnsi="Arial" w:cs="Arial"/>
          <w:sz w:val="24"/>
          <w:szCs w:val="24"/>
        </w:rPr>
        <w:t>to assess organizational readiness befo</w:t>
      </w:r>
      <w:r w:rsidR="00A81AC6">
        <w:rPr>
          <w:rFonts w:ascii="Arial" w:hAnsi="Arial" w:cs="Arial"/>
          <w:sz w:val="24"/>
          <w:szCs w:val="24"/>
        </w:rPr>
        <w:t>re implementing routine enquiry</w:t>
      </w:r>
      <w:r w:rsidR="00CF610F">
        <w:rPr>
          <w:rFonts w:ascii="Arial" w:hAnsi="Arial" w:cs="Arial"/>
          <w:sz w:val="24"/>
          <w:szCs w:val="24"/>
        </w:rPr>
        <w:t xml:space="preserve"> -</w:t>
      </w:r>
      <w:r w:rsidR="00A81AC6">
        <w:rPr>
          <w:rFonts w:ascii="Arial" w:hAnsi="Arial" w:cs="Arial"/>
          <w:sz w:val="24"/>
          <w:szCs w:val="24"/>
        </w:rPr>
        <w:t xml:space="preserve"> part of </w:t>
      </w:r>
      <w:r w:rsidR="002C4BB3" w:rsidRPr="00A81AC6">
        <w:rPr>
          <w:rFonts w:ascii="Arial" w:hAnsi="Arial" w:cs="Arial"/>
          <w:sz w:val="24"/>
          <w:szCs w:val="24"/>
        </w:rPr>
        <w:t>assessing readiness is w</w:t>
      </w:r>
      <w:r w:rsidR="00A81AC6" w:rsidRPr="00A81AC6">
        <w:rPr>
          <w:rFonts w:ascii="Arial" w:hAnsi="Arial" w:cs="Arial"/>
          <w:sz w:val="24"/>
          <w:szCs w:val="24"/>
        </w:rPr>
        <w:t>h</w:t>
      </w:r>
      <w:r w:rsidR="002C4BB3" w:rsidRPr="00A81AC6">
        <w:rPr>
          <w:rFonts w:ascii="Arial" w:hAnsi="Arial" w:cs="Arial"/>
          <w:sz w:val="24"/>
          <w:szCs w:val="24"/>
        </w:rPr>
        <w:t xml:space="preserve">ether </w:t>
      </w:r>
      <w:r w:rsidR="00CF610F">
        <w:rPr>
          <w:rFonts w:ascii="Arial" w:hAnsi="Arial" w:cs="Arial"/>
          <w:sz w:val="24"/>
          <w:szCs w:val="24"/>
        </w:rPr>
        <w:t xml:space="preserve">the </w:t>
      </w:r>
      <w:r w:rsidR="002C4BB3" w:rsidRPr="00A81AC6">
        <w:rPr>
          <w:rFonts w:ascii="Arial" w:hAnsi="Arial" w:cs="Arial"/>
          <w:sz w:val="24"/>
          <w:szCs w:val="24"/>
        </w:rPr>
        <w:t xml:space="preserve">workforce </w:t>
      </w:r>
      <w:r w:rsidR="00CF610F" w:rsidRPr="00A81AC6">
        <w:rPr>
          <w:rFonts w:ascii="Arial" w:hAnsi="Arial" w:cs="Arial"/>
          <w:sz w:val="24"/>
          <w:szCs w:val="24"/>
        </w:rPr>
        <w:t>ha</w:t>
      </w:r>
      <w:r w:rsidR="00CF610F">
        <w:rPr>
          <w:rFonts w:ascii="Arial" w:hAnsi="Arial" w:cs="Arial"/>
          <w:sz w:val="24"/>
          <w:szCs w:val="24"/>
        </w:rPr>
        <w:t>s</w:t>
      </w:r>
      <w:r w:rsidR="00CF610F" w:rsidRPr="00A81AC6">
        <w:rPr>
          <w:rFonts w:ascii="Arial" w:hAnsi="Arial" w:cs="Arial"/>
          <w:sz w:val="24"/>
          <w:szCs w:val="24"/>
        </w:rPr>
        <w:t xml:space="preserve"> </w:t>
      </w:r>
      <w:r w:rsidR="002C4BB3" w:rsidRPr="00A81AC6">
        <w:rPr>
          <w:rFonts w:ascii="Arial" w:hAnsi="Arial" w:cs="Arial"/>
          <w:sz w:val="24"/>
          <w:szCs w:val="24"/>
        </w:rPr>
        <w:t>existing, adequate supervision</w:t>
      </w:r>
      <w:r w:rsidR="00442C84" w:rsidRPr="00A81AC6">
        <w:rPr>
          <w:rFonts w:ascii="Arial" w:hAnsi="Arial" w:cs="Arial"/>
          <w:sz w:val="24"/>
          <w:szCs w:val="24"/>
        </w:rPr>
        <w:t>.</w:t>
      </w:r>
    </w:p>
    <w:p w14:paraId="6BAF7410" w14:textId="77777777" w:rsidR="00442C84" w:rsidRPr="00442C84" w:rsidRDefault="00442C84" w:rsidP="001F62C8">
      <w:pPr>
        <w:pStyle w:val="Body"/>
        <w:numPr>
          <w:ilvl w:val="0"/>
          <w:numId w:val="31"/>
        </w:numPr>
        <w:rPr>
          <w:rFonts w:ascii="Arial" w:hAnsi="Arial" w:cs="Arial"/>
          <w:b/>
          <w:bCs/>
          <w:sz w:val="24"/>
          <w:szCs w:val="24"/>
        </w:rPr>
      </w:pPr>
      <w:r w:rsidRPr="00442C84">
        <w:rPr>
          <w:rFonts w:ascii="Arial" w:hAnsi="Arial" w:cs="Arial"/>
          <w:sz w:val="24"/>
          <w:szCs w:val="24"/>
        </w:rPr>
        <w:t>Need to support a resil</w:t>
      </w:r>
      <w:r w:rsidR="00A81AC6">
        <w:rPr>
          <w:rFonts w:ascii="Arial" w:hAnsi="Arial" w:cs="Arial"/>
          <w:sz w:val="24"/>
          <w:szCs w:val="24"/>
        </w:rPr>
        <w:t xml:space="preserve">ient workforce </w:t>
      </w:r>
      <w:r w:rsidR="00CF610F">
        <w:rPr>
          <w:rFonts w:ascii="Arial" w:hAnsi="Arial" w:cs="Arial"/>
          <w:sz w:val="24"/>
          <w:szCs w:val="24"/>
        </w:rPr>
        <w:t xml:space="preserve">with restorative </w:t>
      </w:r>
      <w:r w:rsidR="00CF610F" w:rsidRPr="00442C84">
        <w:rPr>
          <w:rFonts w:ascii="Arial" w:hAnsi="Arial" w:cs="Arial"/>
          <w:sz w:val="24"/>
          <w:szCs w:val="24"/>
        </w:rPr>
        <w:t>supervision</w:t>
      </w:r>
      <w:r w:rsidR="00CF610F">
        <w:rPr>
          <w:rFonts w:ascii="Arial" w:hAnsi="Arial" w:cs="Arial"/>
          <w:sz w:val="24"/>
          <w:szCs w:val="24"/>
        </w:rPr>
        <w:t xml:space="preserve"> and </w:t>
      </w:r>
      <w:r w:rsidR="00A81AC6">
        <w:rPr>
          <w:rFonts w:ascii="Arial" w:hAnsi="Arial" w:cs="Arial"/>
          <w:sz w:val="24"/>
          <w:szCs w:val="24"/>
        </w:rPr>
        <w:t>informed by i</w:t>
      </w:r>
      <w:r w:rsidR="00A81AC6" w:rsidRPr="00A32C80">
        <w:rPr>
          <w:rFonts w:ascii="Arial" w:hAnsi="Arial" w:cs="Arial"/>
          <w:sz w:val="24"/>
          <w:szCs w:val="24"/>
        </w:rPr>
        <w:t>mproved understanding of impact of trauma</w:t>
      </w:r>
      <w:r w:rsidR="00CF610F">
        <w:rPr>
          <w:rFonts w:ascii="Arial" w:hAnsi="Arial" w:cs="Arial"/>
          <w:sz w:val="24"/>
          <w:szCs w:val="24"/>
        </w:rPr>
        <w:t>.</w:t>
      </w:r>
      <w:r w:rsidRPr="00442C84">
        <w:rPr>
          <w:rFonts w:ascii="Arial" w:hAnsi="Arial" w:cs="Arial"/>
          <w:sz w:val="24"/>
          <w:szCs w:val="24"/>
        </w:rPr>
        <w:t xml:space="preserve"> It’s emerging in the NHS but what models exist in other sectors?</w:t>
      </w:r>
    </w:p>
    <w:p w14:paraId="45047569" w14:textId="77777777" w:rsidR="00AE3C97" w:rsidRPr="0040723B" w:rsidRDefault="00AE3C97" w:rsidP="001F62C8">
      <w:pPr>
        <w:pStyle w:val="Body"/>
        <w:numPr>
          <w:ilvl w:val="0"/>
          <w:numId w:val="31"/>
        </w:numPr>
        <w:rPr>
          <w:rFonts w:ascii="Arial" w:hAnsi="Arial" w:cs="Arial"/>
          <w:b/>
          <w:bCs/>
          <w:sz w:val="24"/>
          <w:szCs w:val="24"/>
        </w:rPr>
      </w:pPr>
      <w:r>
        <w:rPr>
          <w:rFonts w:ascii="Arial" w:hAnsi="Arial" w:cs="Arial"/>
          <w:sz w:val="24"/>
          <w:szCs w:val="24"/>
        </w:rPr>
        <w:t xml:space="preserve">Some </w:t>
      </w:r>
      <w:r w:rsidR="0040723B">
        <w:rPr>
          <w:rFonts w:ascii="Arial" w:hAnsi="Arial" w:cs="Arial"/>
          <w:sz w:val="24"/>
          <w:szCs w:val="24"/>
        </w:rPr>
        <w:t xml:space="preserve">people/organisations </w:t>
      </w:r>
      <w:r>
        <w:rPr>
          <w:rFonts w:ascii="Arial" w:hAnsi="Arial" w:cs="Arial"/>
          <w:sz w:val="24"/>
          <w:szCs w:val="24"/>
        </w:rPr>
        <w:t>in Scotland are using screenings of ‘Resilience’ documentary and/or Alberta ‘growing brains’ animation to open a dialogue on ACEs with agencies and partners</w:t>
      </w:r>
      <w:r w:rsidR="00A81AC6">
        <w:rPr>
          <w:rFonts w:ascii="Arial" w:hAnsi="Arial" w:cs="Arial"/>
          <w:sz w:val="24"/>
          <w:szCs w:val="24"/>
        </w:rPr>
        <w:t>.</w:t>
      </w:r>
    </w:p>
    <w:p w14:paraId="571910B0" w14:textId="77777777" w:rsidR="00ED14E7" w:rsidRDefault="00ED14E7" w:rsidP="00ED14E7">
      <w:pPr>
        <w:pStyle w:val="Body"/>
        <w:numPr>
          <w:ilvl w:val="0"/>
          <w:numId w:val="31"/>
        </w:numPr>
        <w:rPr>
          <w:rFonts w:ascii="Arial" w:hAnsi="Arial" w:cs="Arial"/>
          <w:sz w:val="24"/>
          <w:szCs w:val="24"/>
        </w:rPr>
      </w:pPr>
      <w:r w:rsidRPr="000C01C8">
        <w:rPr>
          <w:rFonts w:ascii="Arial" w:hAnsi="Arial" w:cs="Arial"/>
          <w:sz w:val="24"/>
          <w:szCs w:val="24"/>
        </w:rPr>
        <w:lastRenderedPageBreak/>
        <w:t>There are difference</w:t>
      </w:r>
      <w:r w:rsidR="00C35931">
        <w:rPr>
          <w:rFonts w:ascii="Arial" w:hAnsi="Arial" w:cs="Arial"/>
          <w:sz w:val="24"/>
          <w:szCs w:val="24"/>
        </w:rPr>
        <w:t>s</w:t>
      </w:r>
      <w:r w:rsidRPr="000C01C8">
        <w:rPr>
          <w:rFonts w:ascii="Arial" w:hAnsi="Arial" w:cs="Arial"/>
          <w:sz w:val="24"/>
          <w:szCs w:val="24"/>
        </w:rPr>
        <w:t xml:space="preserve"> between statutory and voluntary sector training </w:t>
      </w:r>
      <w:r w:rsidR="00CF610F">
        <w:rPr>
          <w:rFonts w:ascii="Arial" w:hAnsi="Arial" w:cs="Arial"/>
          <w:sz w:val="24"/>
          <w:szCs w:val="24"/>
        </w:rPr>
        <w:t xml:space="preserve">requirements </w:t>
      </w:r>
      <w:r w:rsidRPr="000C01C8">
        <w:rPr>
          <w:rFonts w:ascii="Arial" w:hAnsi="Arial" w:cs="Arial"/>
          <w:sz w:val="24"/>
          <w:szCs w:val="24"/>
        </w:rPr>
        <w:t>which need to be considered</w:t>
      </w:r>
      <w:r w:rsidR="00CF610F">
        <w:rPr>
          <w:rFonts w:ascii="Arial" w:hAnsi="Arial" w:cs="Arial"/>
          <w:sz w:val="24"/>
          <w:szCs w:val="24"/>
        </w:rPr>
        <w:t>.</w:t>
      </w:r>
      <w:r w:rsidRPr="000C01C8">
        <w:rPr>
          <w:rFonts w:ascii="Arial" w:hAnsi="Arial" w:cs="Arial"/>
          <w:sz w:val="24"/>
          <w:szCs w:val="24"/>
        </w:rPr>
        <w:t xml:space="preserve">  </w:t>
      </w:r>
    </w:p>
    <w:p w14:paraId="77A21E14" w14:textId="77777777" w:rsidR="00553956" w:rsidRDefault="00553956" w:rsidP="00194E60">
      <w:pPr>
        <w:pStyle w:val="Body"/>
        <w:rPr>
          <w:b/>
          <w:bCs/>
        </w:rPr>
      </w:pPr>
    </w:p>
    <w:p w14:paraId="2168E5EB" w14:textId="77777777" w:rsidR="001F62C8" w:rsidRPr="00ED14E7" w:rsidRDefault="001F62C8" w:rsidP="00194E60">
      <w:pPr>
        <w:pStyle w:val="Body"/>
        <w:rPr>
          <w:rFonts w:ascii="Arial" w:hAnsi="Arial" w:cs="Arial"/>
          <w:b/>
          <w:bCs/>
          <w:sz w:val="24"/>
          <w:szCs w:val="24"/>
        </w:rPr>
      </w:pPr>
      <w:r w:rsidRPr="00ED14E7">
        <w:rPr>
          <w:rFonts w:ascii="Arial" w:hAnsi="Arial" w:cs="Arial"/>
          <w:b/>
          <w:bCs/>
          <w:sz w:val="24"/>
          <w:szCs w:val="24"/>
        </w:rPr>
        <w:t>Getting it right for every child (GIRFEC)</w:t>
      </w:r>
    </w:p>
    <w:p w14:paraId="50493D90" w14:textId="77777777" w:rsidR="00ED14E7" w:rsidRPr="00A81AC6" w:rsidRDefault="00ED14E7" w:rsidP="00ED14E7">
      <w:pPr>
        <w:pStyle w:val="Body"/>
        <w:numPr>
          <w:ilvl w:val="0"/>
          <w:numId w:val="32"/>
        </w:numPr>
        <w:rPr>
          <w:rFonts w:ascii="Arial" w:hAnsi="Arial" w:cs="Arial"/>
          <w:color w:val="auto"/>
          <w:sz w:val="24"/>
          <w:szCs w:val="24"/>
        </w:rPr>
      </w:pPr>
      <w:r w:rsidRPr="000C01C8">
        <w:rPr>
          <w:rFonts w:ascii="Arial" w:hAnsi="Arial" w:cs="Arial"/>
          <w:color w:val="auto"/>
          <w:sz w:val="24"/>
          <w:szCs w:val="24"/>
        </w:rPr>
        <w:t>GIRFEC provides us with a common use of language we can use across agencies</w:t>
      </w:r>
      <w:r w:rsidR="00CF610F">
        <w:rPr>
          <w:rFonts w:ascii="Arial" w:hAnsi="Arial" w:cs="Arial"/>
          <w:color w:val="auto"/>
          <w:sz w:val="24"/>
          <w:szCs w:val="24"/>
        </w:rPr>
        <w:t>;</w:t>
      </w:r>
      <w:r w:rsidRPr="000C01C8">
        <w:rPr>
          <w:rFonts w:ascii="Arial" w:hAnsi="Arial" w:cs="Arial"/>
          <w:color w:val="auto"/>
          <w:sz w:val="24"/>
          <w:szCs w:val="24"/>
        </w:rPr>
        <w:t xml:space="preserve"> need to consider routine enquiry in this context and the </w:t>
      </w:r>
      <w:hyperlink r:id="rId27" w:history="1">
        <w:r w:rsidRPr="00CF610F">
          <w:rPr>
            <w:rStyle w:val="Hyperlink"/>
            <w:rFonts w:ascii="Arial" w:hAnsi="Arial" w:cs="Arial"/>
            <w:sz w:val="24"/>
            <w:szCs w:val="24"/>
          </w:rPr>
          <w:t>SHANNARI wellbeing indicators</w:t>
        </w:r>
      </w:hyperlink>
      <w:r w:rsidR="00A81AC6">
        <w:rPr>
          <w:rFonts w:ascii="Arial" w:hAnsi="Arial" w:cs="Arial"/>
          <w:color w:val="auto"/>
          <w:sz w:val="24"/>
          <w:szCs w:val="24"/>
        </w:rPr>
        <w:t>.</w:t>
      </w:r>
      <w:r w:rsidRPr="00A81AC6">
        <w:rPr>
          <w:rFonts w:ascii="Arial" w:hAnsi="Arial" w:cs="Arial"/>
          <w:color w:val="auto"/>
          <w:sz w:val="24"/>
          <w:szCs w:val="24"/>
        </w:rPr>
        <w:t xml:space="preserve"> </w:t>
      </w:r>
    </w:p>
    <w:p w14:paraId="24CBAB4F" w14:textId="77777777" w:rsidR="000C01C8" w:rsidRPr="000C01C8" w:rsidRDefault="000C01C8" w:rsidP="000C01C8">
      <w:pPr>
        <w:pStyle w:val="Body"/>
        <w:numPr>
          <w:ilvl w:val="0"/>
          <w:numId w:val="32"/>
        </w:numPr>
        <w:rPr>
          <w:rFonts w:ascii="Arial" w:hAnsi="Arial" w:cs="Arial"/>
          <w:color w:val="auto"/>
          <w:sz w:val="24"/>
          <w:szCs w:val="24"/>
        </w:rPr>
      </w:pPr>
      <w:r w:rsidRPr="000C01C8">
        <w:rPr>
          <w:rFonts w:ascii="Arial" w:hAnsi="Arial" w:cs="Arial"/>
          <w:color w:val="auto"/>
          <w:sz w:val="24"/>
          <w:szCs w:val="24"/>
        </w:rPr>
        <w:t>Need to think how routine enquiry fits with role of named person</w:t>
      </w:r>
      <w:r w:rsidR="00A81AC6">
        <w:rPr>
          <w:rFonts w:ascii="Arial" w:hAnsi="Arial" w:cs="Arial"/>
          <w:color w:val="auto"/>
          <w:sz w:val="24"/>
          <w:szCs w:val="24"/>
        </w:rPr>
        <w:t>.</w:t>
      </w:r>
    </w:p>
    <w:p w14:paraId="3477C20D" w14:textId="77777777" w:rsidR="000C01C8" w:rsidRPr="000C01C8" w:rsidRDefault="000C01C8" w:rsidP="000C01C8">
      <w:pPr>
        <w:pStyle w:val="Body"/>
        <w:numPr>
          <w:ilvl w:val="0"/>
          <w:numId w:val="32"/>
        </w:numPr>
        <w:rPr>
          <w:rFonts w:ascii="Arial" w:hAnsi="Arial" w:cs="Arial"/>
          <w:color w:val="auto"/>
          <w:sz w:val="24"/>
          <w:szCs w:val="24"/>
        </w:rPr>
      </w:pPr>
      <w:r w:rsidRPr="000C01C8">
        <w:rPr>
          <w:rFonts w:ascii="Arial" w:hAnsi="Arial" w:cs="Arial"/>
          <w:sz w:val="24"/>
          <w:szCs w:val="24"/>
        </w:rPr>
        <w:t>Community GIRFEC management groups could do routine enquiry and report back to children’s commission manager.</w:t>
      </w:r>
    </w:p>
    <w:p w14:paraId="715C4A15" w14:textId="77777777" w:rsidR="000C01C8" w:rsidRPr="000C01C8" w:rsidRDefault="00A81AC6" w:rsidP="00ED14E7">
      <w:pPr>
        <w:pStyle w:val="Body"/>
        <w:numPr>
          <w:ilvl w:val="0"/>
          <w:numId w:val="32"/>
        </w:numPr>
        <w:rPr>
          <w:rFonts w:ascii="Arial" w:hAnsi="Arial" w:cs="Arial"/>
          <w:color w:val="auto"/>
          <w:sz w:val="24"/>
          <w:szCs w:val="24"/>
        </w:rPr>
      </w:pPr>
      <w:r>
        <w:rPr>
          <w:rFonts w:ascii="Arial" w:hAnsi="Arial" w:cs="Arial"/>
          <w:color w:val="auto"/>
          <w:sz w:val="24"/>
          <w:szCs w:val="24"/>
        </w:rPr>
        <w:t xml:space="preserve">GIRFEC and </w:t>
      </w:r>
      <w:r w:rsidR="000C01C8" w:rsidRPr="000C01C8">
        <w:rPr>
          <w:rFonts w:ascii="Arial" w:hAnsi="Arial" w:cs="Arial"/>
          <w:color w:val="auto"/>
          <w:sz w:val="24"/>
          <w:szCs w:val="24"/>
        </w:rPr>
        <w:t xml:space="preserve">ACEs lens helps us to understand </w:t>
      </w:r>
      <w:r w:rsidR="00CF610F">
        <w:rPr>
          <w:rFonts w:ascii="Arial" w:hAnsi="Arial" w:cs="Arial"/>
          <w:color w:val="auto"/>
          <w:sz w:val="24"/>
          <w:szCs w:val="24"/>
        </w:rPr>
        <w:t xml:space="preserve">the </w:t>
      </w:r>
      <w:r w:rsidR="000C01C8" w:rsidRPr="000C01C8">
        <w:rPr>
          <w:rFonts w:ascii="Arial" w:hAnsi="Arial" w:cs="Arial"/>
          <w:color w:val="auto"/>
          <w:sz w:val="24"/>
          <w:szCs w:val="24"/>
        </w:rPr>
        <w:t>environment in which children</w:t>
      </w:r>
      <w:r w:rsidR="00CF610F">
        <w:rPr>
          <w:rFonts w:ascii="Arial" w:hAnsi="Arial" w:cs="Arial"/>
          <w:color w:val="auto"/>
          <w:sz w:val="24"/>
          <w:szCs w:val="24"/>
        </w:rPr>
        <w:t xml:space="preserve"> are</w:t>
      </w:r>
      <w:r w:rsidR="000C01C8" w:rsidRPr="000C01C8">
        <w:rPr>
          <w:rFonts w:ascii="Arial" w:hAnsi="Arial" w:cs="Arial"/>
          <w:color w:val="auto"/>
          <w:sz w:val="24"/>
          <w:szCs w:val="24"/>
        </w:rPr>
        <w:t xml:space="preserve"> raised</w:t>
      </w:r>
      <w:r w:rsidR="00AE3C97">
        <w:rPr>
          <w:rFonts w:ascii="Arial" w:hAnsi="Arial" w:cs="Arial"/>
          <w:color w:val="auto"/>
          <w:sz w:val="24"/>
          <w:szCs w:val="24"/>
        </w:rPr>
        <w:t xml:space="preserve"> and </w:t>
      </w:r>
      <w:r w:rsidR="00CF610F">
        <w:rPr>
          <w:rFonts w:ascii="Arial" w:hAnsi="Arial" w:cs="Arial"/>
          <w:color w:val="auto"/>
          <w:sz w:val="24"/>
          <w:szCs w:val="24"/>
        </w:rPr>
        <w:t xml:space="preserve">the </w:t>
      </w:r>
      <w:r w:rsidR="00AE3C97">
        <w:rPr>
          <w:rFonts w:ascii="Arial" w:hAnsi="Arial" w:cs="Arial"/>
          <w:color w:val="auto"/>
          <w:sz w:val="24"/>
          <w:szCs w:val="24"/>
        </w:rPr>
        <w:t>need for integrating services (e.g. domestic abuse referral need to think about and support children rather than sole</w:t>
      </w:r>
      <w:r w:rsidR="00CF610F">
        <w:rPr>
          <w:rFonts w:ascii="Arial" w:hAnsi="Arial" w:cs="Arial"/>
          <w:color w:val="auto"/>
          <w:sz w:val="24"/>
          <w:szCs w:val="24"/>
        </w:rPr>
        <w:t>ly</w:t>
      </w:r>
      <w:r w:rsidR="00AE3C97">
        <w:rPr>
          <w:rFonts w:ascii="Arial" w:hAnsi="Arial" w:cs="Arial"/>
          <w:color w:val="auto"/>
          <w:sz w:val="24"/>
          <w:szCs w:val="24"/>
        </w:rPr>
        <w:t xml:space="preserve"> focus on abused partner)</w:t>
      </w:r>
    </w:p>
    <w:p w14:paraId="7C92EDE7" w14:textId="77777777" w:rsidR="001F62C8" w:rsidRPr="000C01C8" w:rsidRDefault="00ED14E7" w:rsidP="000C01C8">
      <w:pPr>
        <w:pStyle w:val="Body"/>
        <w:numPr>
          <w:ilvl w:val="0"/>
          <w:numId w:val="32"/>
        </w:numPr>
        <w:rPr>
          <w:rFonts w:ascii="Arial" w:hAnsi="Arial" w:cs="Arial"/>
          <w:sz w:val="24"/>
          <w:szCs w:val="24"/>
        </w:rPr>
      </w:pPr>
      <w:r w:rsidRPr="000C01C8">
        <w:rPr>
          <w:rFonts w:ascii="Arial" w:hAnsi="Arial" w:cs="Arial"/>
          <w:sz w:val="24"/>
          <w:szCs w:val="24"/>
        </w:rPr>
        <w:t>Not one size fits all in terms of adversity, need to think about different experiences children have, including inside and outside family home(s)</w:t>
      </w:r>
      <w:r w:rsidR="00CF610F">
        <w:rPr>
          <w:rFonts w:ascii="Arial" w:hAnsi="Arial" w:cs="Arial"/>
          <w:sz w:val="24"/>
          <w:szCs w:val="24"/>
        </w:rPr>
        <w:t>.</w:t>
      </w:r>
    </w:p>
    <w:p w14:paraId="2BBDB4E0" w14:textId="77777777" w:rsidR="009572FE" w:rsidRDefault="009572FE" w:rsidP="009572FE">
      <w:pPr>
        <w:pStyle w:val="Body"/>
      </w:pPr>
    </w:p>
    <w:p w14:paraId="27D0B5E4" w14:textId="77777777" w:rsidR="001F62C8" w:rsidRPr="000C01C8" w:rsidRDefault="001F62C8" w:rsidP="001F62C8">
      <w:pPr>
        <w:pStyle w:val="Body"/>
        <w:rPr>
          <w:rFonts w:ascii="Arial" w:hAnsi="Arial" w:cs="Arial"/>
          <w:b/>
          <w:sz w:val="24"/>
          <w:szCs w:val="24"/>
        </w:rPr>
      </w:pPr>
      <w:r w:rsidRPr="000C01C8">
        <w:rPr>
          <w:rFonts w:ascii="Arial" w:hAnsi="Arial" w:cs="Arial"/>
          <w:b/>
          <w:sz w:val="24"/>
          <w:szCs w:val="24"/>
        </w:rPr>
        <w:t>Parents</w:t>
      </w:r>
    </w:p>
    <w:p w14:paraId="0CDEAE5E" w14:textId="77777777" w:rsidR="001F62C8" w:rsidRPr="00F66C84" w:rsidRDefault="00CF610F" w:rsidP="00F66C84">
      <w:pPr>
        <w:pStyle w:val="ListParagraph"/>
        <w:numPr>
          <w:ilvl w:val="0"/>
          <w:numId w:val="35"/>
        </w:numPr>
        <w:tabs>
          <w:tab w:val="clear" w:pos="720"/>
          <w:tab w:val="clear" w:pos="1440"/>
          <w:tab w:val="clear" w:pos="2160"/>
          <w:tab w:val="clear" w:pos="2880"/>
          <w:tab w:val="clear" w:pos="4680"/>
          <w:tab w:val="clear" w:pos="5400"/>
          <w:tab w:val="clear" w:pos="9000"/>
        </w:tabs>
        <w:spacing w:line="240" w:lineRule="auto"/>
        <w:jc w:val="left"/>
        <w:rPr>
          <w:rFonts w:cs="Arial"/>
          <w:b/>
          <w:szCs w:val="24"/>
        </w:rPr>
      </w:pPr>
      <w:r>
        <w:rPr>
          <w:rFonts w:cs="Arial"/>
          <w:szCs w:val="24"/>
        </w:rPr>
        <w:t>R</w:t>
      </w:r>
      <w:r w:rsidR="001F62C8" w:rsidRPr="000C01C8">
        <w:rPr>
          <w:rFonts w:cs="Arial"/>
          <w:szCs w:val="24"/>
        </w:rPr>
        <w:t xml:space="preserve">isk that increasing understanding of ACES leads us to </w:t>
      </w:r>
      <w:r>
        <w:rPr>
          <w:rFonts w:cs="Arial"/>
          <w:szCs w:val="24"/>
        </w:rPr>
        <w:t xml:space="preserve">a </w:t>
      </w:r>
      <w:r w:rsidR="001F62C8" w:rsidRPr="000C01C8">
        <w:rPr>
          <w:rFonts w:cs="Arial"/>
          <w:szCs w:val="24"/>
        </w:rPr>
        <w:t>position where there are child protection interventions much earlier, but need to combine knowledge of childhood adversity with parenting support</w:t>
      </w:r>
      <w:r w:rsidR="00F66C84">
        <w:rPr>
          <w:rFonts w:cs="Arial"/>
          <w:szCs w:val="24"/>
        </w:rPr>
        <w:t xml:space="preserve"> - can use information to help people be better parents so the child </w:t>
      </w:r>
      <w:r w:rsidR="00A81AC6">
        <w:rPr>
          <w:rFonts w:cs="Arial"/>
          <w:szCs w:val="24"/>
        </w:rPr>
        <w:t xml:space="preserve">is </w:t>
      </w:r>
      <w:r w:rsidR="00F66C84">
        <w:rPr>
          <w:rFonts w:cs="Arial"/>
          <w:szCs w:val="24"/>
        </w:rPr>
        <w:t>not removed.</w:t>
      </w:r>
    </w:p>
    <w:p w14:paraId="55D40B03" w14:textId="77777777" w:rsidR="00ED14E7" w:rsidRPr="000C01C8" w:rsidRDefault="00ED14E7" w:rsidP="001F62C8">
      <w:pPr>
        <w:pStyle w:val="Body"/>
        <w:numPr>
          <w:ilvl w:val="0"/>
          <w:numId w:val="32"/>
        </w:numPr>
        <w:rPr>
          <w:rFonts w:ascii="Arial" w:hAnsi="Arial" w:cs="Arial"/>
          <w:sz w:val="24"/>
          <w:szCs w:val="24"/>
        </w:rPr>
      </w:pPr>
      <w:r w:rsidRPr="000C01C8">
        <w:rPr>
          <w:rFonts w:ascii="Arial" w:hAnsi="Arial" w:cs="Arial"/>
          <w:sz w:val="24"/>
          <w:szCs w:val="24"/>
        </w:rPr>
        <w:t xml:space="preserve">About having a nuanced approach to </w:t>
      </w:r>
      <w:r w:rsidR="00190F59" w:rsidRPr="000C01C8">
        <w:rPr>
          <w:rFonts w:ascii="Arial" w:hAnsi="Arial" w:cs="Arial"/>
          <w:sz w:val="24"/>
          <w:szCs w:val="24"/>
        </w:rPr>
        <w:t>disclosure</w:t>
      </w:r>
      <w:r w:rsidRPr="000C01C8">
        <w:rPr>
          <w:rFonts w:ascii="Arial" w:hAnsi="Arial" w:cs="Arial"/>
          <w:sz w:val="24"/>
          <w:szCs w:val="24"/>
        </w:rPr>
        <w:t xml:space="preserve"> within a supportive environment</w:t>
      </w:r>
      <w:r w:rsidR="00A81AC6">
        <w:rPr>
          <w:rFonts w:ascii="Arial" w:hAnsi="Arial" w:cs="Arial"/>
          <w:sz w:val="24"/>
          <w:szCs w:val="24"/>
        </w:rPr>
        <w:t>.</w:t>
      </w:r>
    </w:p>
    <w:p w14:paraId="42B75B24" w14:textId="77777777" w:rsidR="00C35931" w:rsidRDefault="00C35931" w:rsidP="00C35931">
      <w:pPr>
        <w:pStyle w:val="Body"/>
        <w:numPr>
          <w:ilvl w:val="0"/>
          <w:numId w:val="32"/>
        </w:numPr>
        <w:rPr>
          <w:rFonts w:ascii="Arial" w:hAnsi="Arial" w:cs="Arial"/>
          <w:sz w:val="24"/>
          <w:szCs w:val="24"/>
        </w:rPr>
      </w:pPr>
      <w:r w:rsidRPr="000C01C8">
        <w:rPr>
          <w:rFonts w:ascii="Arial" w:hAnsi="Arial" w:cs="Arial"/>
          <w:sz w:val="24"/>
          <w:szCs w:val="24"/>
        </w:rPr>
        <w:t>REACh experience found predictable pattern that when ask</w:t>
      </w:r>
      <w:r>
        <w:rPr>
          <w:rFonts w:ascii="Arial" w:hAnsi="Arial" w:cs="Arial"/>
          <w:sz w:val="24"/>
          <w:szCs w:val="24"/>
        </w:rPr>
        <w:t>ed about their own adversity,</w:t>
      </w:r>
      <w:r w:rsidRPr="000C01C8">
        <w:rPr>
          <w:rFonts w:ascii="Arial" w:hAnsi="Arial" w:cs="Arial"/>
          <w:sz w:val="24"/>
          <w:szCs w:val="24"/>
        </w:rPr>
        <w:t xml:space="preserve"> parents</w:t>
      </w:r>
      <w:r>
        <w:rPr>
          <w:rFonts w:ascii="Arial" w:hAnsi="Arial" w:cs="Arial"/>
          <w:sz w:val="24"/>
          <w:szCs w:val="24"/>
        </w:rPr>
        <w:t>’</w:t>
      </w:r>
      <w:r w:rsidRPr="000C01C8">
        <w:rPr>
          <w:rFonts w:ascii="Arial" w:hAnsi="Arial" w:cs="Arial"/>
          <w:sz w:val="24"/>
          <w:szCs w:val="24"/>
        </w:rPr>
        <w:t xml:space="preserve"> motivation increased</w:t>
      </w:r>
      <w:r>
        <w:rPr>
          <w:rFonts w:ascii="Arial" w:hAnsi="Arial" w:cs="Arial"/>
          <w:sz w:val="24"/>
          <w:szCs w:val="24"/>
        </w:rPr>
        <w:t xml:space="preserve"> and they became more willing</w:t>
      </w:r>
      <w:r w:rsidRPr="000C01C8">
        <w:rPr>
          <w:rFonts w:ascii="Arial" w:hAnsi="Arial" w:cs="Arial"/>
          <w:sz w:val="24"/>
          <w:szCs w:val="24"/>
        </w:rPr>
        <w:t xml:space="preserve"> to </w:t>
      </w:r>
      <w:r>
        <w:rPr>
          <w:rFonts w:ascii="Arial" w:hAnsi="Arial" w:cs="Arial"/>
          <w:sz w:val="24"/>
          <w:szCs w:val="24"/>
        </w:rPr>
        <w:t>accept</w:t>
      </w:r>
      <w:r w:rsidRPr="000C01C8">
        <w:rPr>
          <w:rFonts w:ascii="Arial" w:hAnsi="Arial" w:cs="Arial"/>
          <w:sz w:val="24"/>
          <w:szCs w:val="24"/>
        </w:rPr>
        <w:t xml:space="preserve"> help to be better parents</w:t>
      </w:r>
      <w:r>
        <w:rPr>
          <w:rFonts w:ascii="Arial" w:hAnsi="Arial" w:cs="Arial"/>
          <w:sz w:val="24"/>
          <w:szCs w:val="24"/>
        </w:rPr>
        <w:t>.</w:t>
      </w:r>
    </w:p>
    <w:p w14:paraId="0F3040E2" w14:textId="77777777" w:rsidR="00442C84" w:rsidRPr="00442C84" w:rsidRDefault="00442C84" w:rsidP="00442C84">
      <w:pPr>
        <w:pStyle w:val="NormalWeb"/>
        <w:numPr>
          <w:ilvl w:val="0"/>
          <w:numId w:val="32"/>
        </w:numPr>
        <w:spacing w:before="0" w:beforeAutospacing="0" w:after="0" w:afterAutospacing="0"/>
        <w:rPr>
          <w:rFonts w:ascii="Arial" w:hAnsi="Arial" w:cs="Arial"/>
          <w:color w:val="000000"/>
        </w:rPr>
      </w:pPr>
      <w:r w:rsidRPr="00647C4E">
        <w:rPr>
          <w:rFonts w:ascii="Arial" w:hAnsi="Arial" w:cs="Arial"/>
          <w:color w:val="000000"/>
        </w:rPr>
        <w:t xml:space="preserve">What improvements in parental capacity can we get from </w:t>
      </w:r>
      <w:r>
        <w:rPr>
          <w:rFonts w:ascii="Arial" w:hAnsi="Arial" w:cs="Arial"/>
          <w:color w:val="000000"/>
        </w:rPr>
        <w:t>routine enquiry</w:t>
      </w:r>
      <w:r w:rsidRPr="00647C4E">
        <w:rPr>
          <w:rFonts w:ascii="Arial" w:hAnsi="Arial" w:cs="Arial"/>
          <w:color w:val="000000"/>
        </w:rPr>
        <w:t>? What's our state of knowledge in helping parents to parent?</w:t>
      </w:r>
    </w:p>
    <w:p w14:paraId="4935D88C" w14:textId="77777777" w:rsidR="001F62C8" w:rsidRPr="000C01C8" w:rsidRDefault="001F62C8" w:rsidP="001F62C8">
      <w:pPr>
        <w:pStyle w:val="Body"/>
        <w:numPr>
          <w:ilvl w:val="0"/>
          <w:numId w:val="32"/>
        </w:numPr>
        <w:rPr>
          <w:rFonts w:ascii="Arial" w:hAnsi="Arial" w:cs="Arial"/>
          <w:sz w:val="24"/>
          <w:szCs w:val="24"/>
        </w:rPr>
      </w:pPr>
      <w:r w:rsidRPr="000C01C8">
        <w:rPr>
          <w:rFonts w:ascii="Arial" w:hAnsi="Arial" w:cs="Arial"/>
          <w:sz w:val="24"/>
          <w:szCs w:val="24"/>
        </w:rPr>
        <w:t>Need to remember fundamental drivers of family adversity and challenge of increasing poverty</w:t>
      </w:r>
      <w:r w:rsidR="00CF610F">
        <w:rPr>
          <w:rFonts w:ascii="Arial" w:hAnsi="Arial" w:cs="Arial"/>
          <w:sz w:val="24"/>
          <w:szCs w:val="24"/>
        </w:rPr>
        <w:t>.  A</w:t>
      </w:r>
      <w:r w:rsidRPr="000C01C8">
        <w:rPr>
          <w:rFonts w:ascii="Arial" w:hAnsi="Arial" w:cs="Arial"/>
          <w:sz w:val="24"/>
          <w:szCs w:val="24"/>
        </w:rPr>
        <w:t xml:space="preserve">longside </w:t>
      </w:r>
      <w:r w:rsidR="00CF610F">
        <w:rPr>
          <w:rFonts w:ascii="Arial" w:hAnsi="Arial" w:cs="Arial"/>
          <w:sz w:val="24"/>
          <w:szCs w:val="24"/>
        </w:rPr>
        <w:t xml:space="preserve">an </w:t>
      </w:r>
      <w:r w:rsidRPr="000C01C8">
        <w:rPr>
          <w:rFonts w:ascii="Arial" w:hAnsi="Arial" w:cs="Arial"/>
          <w:sz w:val="24"/>
          <w:szCs w:val="24"/>
        </w:rPr>
        <w:t>understanding ACEs</w:t>
      </w:r>
      <w:r w:rsidR="00CF610F">
        <w:rPr>
          <w:rFonts w:ascii="Arial" w:hAnsi="Arial" w:cs="Arial"/>
          <w:sz w:val="24"/>
          <w:szCs w:val="24"/>
        </w:rPr>
        <w:t>, we</w:t>
      </w:r>
      <w:r w:rsidRPr="000C01C8">
        <w:rPr>
          <w:rFonts w:ascii="Arial" w:hAnsi="Arial" w:cs="Arial"/>
          <w:sz w:val="24"/>
          <w:szCs w:val="24"/>
        </w:rPr>
        <w:t xml:space="preserve"> need to make sure people have access to benefits they need</w:t>
      </w:r>
      <w:r w:rsidR="00A75E18">
        <w:rPr>
          <w:rFonts w:ascii="Arial" w:hAnsi="Arial" w:cs="Arial"/>
          <w:sz w:val="24"/>
          <w:szCs w:val="24"/>
        </w:rPr>
        <w:t>.</w:t>
      </w:r>
    </w:p>
    <w:p w14:paraId="31C14069" w14:textId="77777777" w:rsidR="00C35931" w:rsidRPr="000C01C8" w:rsidRDefault="00C35931" w:rsidP="00C35931">
      <w:pPr>
        <w:pStyle w:val="Body"/>
        <w:numPr>
          <w:ilvl w:val="0"/>
          <w:numId w:val="32"/>
        </w:numPr>
        <w:rPr>
          <w:rFonts w:ascii="Arial" w:hAnsi="Arial" w:cs="Arial"/>
          <w:sz w:val="24"/>
          <w:szCs w:val="24"/>
        </w:rPr>
      </w:pPr>
      <w:r w:rsidRPr="000C01C8">
        <w:rPr>
          <w:rFonts w:ascii="Arial" w:hAnsi="Arial" w:cs="Arial"/>
          <w:sz w:val="24"/>
          <w:szCs w:val="24"/>
        </w:rPr>
        <w:t xml:space="preserve">Important not to focus so much on parents to </w:t>
      </w:r>
      <w:r w:rsidR="00CF610F">
        <w:rPr>
          <w:rFonts w:ascii="Arial" w:hAnsi="Arial" w:cs="Arial"/>
          <w:sz w:val="24"/>
          <w:szCs w:val="24"/>
        </w:rPr>
        <w:t xml:space="preserve">the </w:t>
      </w:r>
      <w:r w:rsidRPr="000C01C8">
        <w:rPr>
          <w:rFonts w:ascii="Arial" w:hAnsi="Arial" w:cs="Arial"/>
          <w:sz w:val="24"/>
          <w:szCs w:val="24"/>
        </w:rPr>
        <w:t>extent that</w:t>
      </w:r>
      <w:r>
        <w:rPr>
          <w:rFonts w:ascii="Arial" w:hAnsi="Arial" w:cs="Arial"/>
          <w:sz w:val="24"/>
          <w:szCs w:val="24"/>
        </w:rPr>
        <w:t xml:space="preserve"> we</w:t>
      </w:r>
      <w:r w:rsidRPr="000C01C8">
        <w:rPr>
          <w:rFonts w:ascii="Arial" w:hAnsi="Arial" w:cs="Arial"/>
          <w:sz w:val="24"/>
          <w:szCs w:val="24"/>
        </w:rPr>
        <w:t xml:space="preserve"> overlook </w:t>
      </w:r>
      <w:r>
        <w:rPr>
          <w:rFonts w:ascii="Arial" w:hAnsi="Arial" w:cs="Arial"/>
          <w:sz w:val="24"/>
          <w:szCs w:val="24"/>
        </w:rPr>
        <w:t>the</w:t>
      </w:r>
      <w:r w:rsidRPr="000C01C8">
        <w:rPr>
          <w:rFonts w:ascii="Arial" w:hAnsi="Arial" w:cs="Arial"/>
          <w:sz w:val="24"/>
          <w:szCs w:val="24"/>
        </w:rPr>
        <w:t xml:space="preserve"> development of </w:t>
      </w:r>
      <w:r>
        <w:rPr>
          <w:rFonts w:ascii="Arial" w:hAnsi="Arial" w:cs="Arial"/>
          <w:sz w:val="24"/>
          <w:szCs w:val="24"/>
        </w:rPr>
        <w:t xml:space="preserve">the </w:t>
      </w:r>
      <w:r w:rsidRPr="000C01C8">
        <w:rPr>
          <w:rFonts w:ascii="Arial" w:hAnsi="Arial" w:cs="Arial"/>
          <w:sz w:val="24"/>
          <w:szCs w:val="24"/>
        </w:rPr>
        <w:t>baby and growing child</w:t>
      </w:r>
      <w:r w:rsidR="00CF610F">
        <w:rPr>
          <w:rFonts w:ascii="Arial" w:hAnsi="Arial" w:cs="Arial"/>
          <w:sz w:val="24"/>
          <w:szCs w:val="24"/>
        </w:rPr>
        <w:t>,</w:t>
      </w:r>
      <w:r w:rsidRPr="000C01C8">
        <w:rPr>
          <w:rFonts w:ascii="Arial" w:hAnsi="Arial" w:cs="Arial"/>
          <w:sz w:val="24"/>
          <w:szCs w:val="24"/>
        </w:rPr>
        <w:t xml:space="preserve"> and also supporting resilience of children – good science showing us that </w:t>
      </w:r>
      <w:r w:rsidR="00CF610F">
        <w:rPr>
          <w:rFonts w:ascii="Arial" w:hAnsi="Arial" w:cs="Arial"/>
          <w:sz w:val="24"/>
          <w:szCs w:val="24"/>
        </w:rPr>
        <w:t xml:space="preserve">we </w:t>
      </w:r>
      <w:r w:rsidRPr="000C01C8">
        <w:rPr>
          <w:rFonts w:ascii="Arial" w:hAnsi="Arial" w:cs="Arial"/>
          <w:sz w:val="24"/>
          <w:szCs w:val="24"/>
        </w:rPr>
        <w:t>need to focus on strengthening and bolstering stable relationships for children</w:t>
      </w:r>
      <w:r>
        <w:rPr>
          <w:rFonts w:ascii="Arial" w:hAnsi="Arial" w:cs="Arial"/>
          <w:sz w:val="24"/>
          <w:szCs w:val="24"/>
        </w:rPr>
        <w:t>.</w:t>
      </w:r>
    </w:p>
    <w:p w14:paraId="5DD0D5E8" w14:textId="77777777" w:rsidR="001F62C8" w:rsidRDefault="001F62C8" w:rsidP="001F62C8">
      <w:pPr>
        <w:pStyle w:val="Body"/>
      </w:pPr>
    </w:p>
    <w:p w14:paraId="2FAB1659" w14:textId="77777777" w:rsidR="000C01C8" w:rsidRPr="0071215B" w:rsidRDefault="000C01C8" w:rsidP="000C01C8">
      <w:pPr>
        <w:pStyle w:val="Body"/>
        <w:rPr>
          <w:rFonts w:ascii="Arial" w:hAnsi="Arial" w:cs="Arial"/>
          <w:b/>
          <w:sz w:val="24"/>
          <w:szCs w:val="24"/>
        </w:rPr>
      </w:pPr>
      <w:r>
        <w:rPr>
          <w:rFonts w:ascii="Arial" w:hAnsi="Arial" w:cs="Arial"/>
          <w:b/>
          <w:sz w:val="24"/>
          <w:szCs w:val="24"/>
        </w:rPr>
        <w:t>Education/Schools</w:t>
      </w:r>
    </w:p>
    <w:p w14:paraId="518531D7" w14:textId="77777777" w:rsidR="000C01C8" w:rsidRDefault="000C01C8" w:rsidP="000C01C8">
      <w:pPr>
        <w:pStyle w:val="Body"/>
        <w:numPr>
          <w:ilvl w:val="0"/>
          <w:numId w:val="29"/>
        </w:numPr>
        <w:rPr>
          <w:rFonts w:ascii="Arial" w:hAnsi="Arial" w:cs="Arial"/>
          <w:sz w:val="24"/>
          <w:szCs w:val="24"/>
        </w:rPr>
      </w:pPr>
      <w:r>
        <w:rPr>
          <w:rFonts w:ascii="Arial" w:hAnsi="Arial" w:cs="Arial"/>
          <w:sz w:val="24"/>
          <w:szCs w:val="24"/>
        </w:rPr>
        <w:t>Should not ask</w:t>
      </w:r>
      <w:r w:rsidR="00C35931">
        <w:rPr>
          <w:rFonts w:ascii="Arial" w:hAnsi="Arial" w:cs="Arial"/>
          <w:sz w:val="24"/>
          <w:szCs w:val="24"/>
        </w:rPr>
        <w:t xml:space="preserve"> all</w:t>
      </w:r>
      <w:r>
        <w:rPr>
          <w:rFonts w:ascii="Arial" w:hAnsi="Arial" w:cs="Arial"/>
          <w:sz w:val="24"/>
          <w:szCs w:val="24"/>
        </w:rPr>
        <w:t xml:space="preserve"> children about ACEs in schools, rather help teachers be more confident in asking distressed children how they are. Trauma-sensitive schools create </w:t>
      </w:r>
      <w:r w:rsidR="00CF610F">
        <w:rPr>
          <w:rFonts w:ascii="Arial" w:hAnsi="Arial" w:cs="Arial"/>
          <w:sz w:val="24"/>
          <w:szCs w:val="24"/>
        </w:rPr>
        <w:t xml:space="preserve">the </w:t>
      </w:r>
      <w:r>
        <w:rPr>
          <w:rFonts w:ascii="Arial" w:hAnsi="Arial" w:cs="Arial"/>
          <w:sz w:val="24"/>
          <w:szCs w:val="24"/>
        </w:rPr>
        <w:t>environment and opportunity for children to seek help.</w:t>
      </w:r>
    </w:p>
    <w:p w14:paraId="7DD5F951" w14:textId="77777777" w:rsidR="000C01C8" w:rsidRDefault="000C01C8" w:rsidP="000C01C8">
      <w:pPr>
        <w:pStyle w:val="Body"/>
        <w:numPr>
          <w:ilvl w:val="0"/>
          <w:numId w:val="29"/>
        </w:numPr>
        <w:rPr>
          <w:rFonts w:ascii="Arial" w:hAnsi="Arial" w:cs="Arial"/>
          <w:sz w:val="24"/>
          <w:szCs w:val="24"/>
        </w:rPr>
      </w:pPr>
      <w:r>
        <w:rPr>
          <w:rFonts w:ascii="Arial" w:hAnsi="Arial" w:cs="Arial"/>
          <w:sz w:val="24"/>
          <w:szCs w:val="24"/>
        </w:rPr>
        <w:lastRenderedPageBreak/>
        <w:t>There is impressive work going on in Scotland on ACE-informed and trauma-informed schools</w:t>
      </w:r>
      <w:r w:rsidR="00CF610F">
        <w:rPr>
          <w:rFonts w:ascii="Arial" w:hAnsi="Arial" w:cs="Arial"/>
          <w:sz w:val="24"/>
          <w:szCs w:val="24"/>
        </w:rPr>
        <w:t xml:space="preserve"> – it’s</w:t>
      </w:r>
      <w:r w:rsidR="008904E9">
        <w:rPr>
          <w:rFonts w:ascii="Arial" w:hAnsi="Arial" w:cs="Arial"/>
          <w:sz w:val="24"/>
          <w:szCs w:val="24"/>
        </w:rPr>
        <w:t xml:space="preserve"> </w:t>
      </w:r>
      <w:r>
        <w:rPr>
          <w:rFonts w:ascii="Arial" w:hAnsi="Arial" w:cs="Arial"/>
          <w:sz w:val="24"/>
          <w:szCs w:val="24"/>
        </w:rPr>
        <w:t>about looking at what we</w:t>
      </w:r>
      <w:r w:rsidR="008F7C4B">
        <w:rPr>
          <w:rFonts w:ascii="Arial" w:hAnsi="Arial" w:cs="Arial"/>
          <w:sz w:val="24"/>
          <w:szCs w:val="24"/>
        </w:rPr>
        <w:t xml:space="preserve"> are</w:t>
      </w:r>
      <w:r>
        <w:rPr>
          <w:rFonts w:ascii="Arial" w:hAnsi="Arial" w:cs="Arial"/>
          <w:sz w:val="24"/>
          <w:szCs w:val="24"/>
        </w:rPr>
        <w:t xml:space="preserve"> doing well and doing it in a more systematic way.</w:t>
      </w:r>
    </w:p>
    <w:p w14:paraId="14CA8E11" w14:textId="77777777" w:rsidR="000C01C8" w:rsidRDefault="00447F18" w:rsidP="000C01C8">
      <w:pPr>
        <w:pStyle w:val="Body"/>
        <w:numPr>
          <w:ilvl w:val="0"/>
          <w:numId w:val="29"/>
        </w:numPr>
        <w:rPr>
          <w:rFonts w:ascii="Arial" w:hAnsi="Arial" w:cs="Arial"/>
          <w:sz w:val="24"/>
          <w:szCs w:val="24"/>
        </w:rPr>
      </w:pPr>
      <w:r>
        <w:rPr>
          <w:rFonts w:ascii="Arial" w:hAnsi="Arial" w:cs="Arial"/>
          <w:sz w:val="24"/>
          <w:szCs w:val="24"/>
        </w:rPr>
        <w:t xml:space="preserve">ACEs are not a thing on their own, they underpin struggles, but need to ensure children and young people </w:t>
      </w:r>
      <w:r w:rsidR="00CF610F">
        <w:rPr>
          <w:rFonts w:ascii="Arial" w:hAnsi="Arial" w:cs="Arial"/>
          <w:sz w:val="24"/>
          <w:szCs w:val="24"/>
        </w:rPr>
        <w:t xml:space="preserve">are </w:t>
      </w:r>
      <w:r>
        <w:rPr>
          <w:rFonts w:ascii="Arial" w:hAnsi="Arial" w:cs="Arial"/>
          <w:sz w:val="24"/>
          <w:szCs w:val="24"/>
        </w:rPr>
        <w:t>given knowledge and power (e.g. why isn’t learning about own brain development part of the curriculum?)</w:t>
      </w:r>
    </w:p>
    <w:p w14:paraId="39B8DC8C" w14:textId="77777777" w:rsidR="00753D92" w:rsidRDefault="00753D92" w:rsidP="001F62C8">
      <w:pPr>
        <w:pStyle w:val="Body"/>
      </w:pPr>
    </w:p>
    <w:p w14:paraId="03F1AD72" w14:textId="77777777" w:rsidR="00753D92" w:rsidRPr="00753D92" w:rsidRDefault="00753D92" w:rsidP="001F62C8">
      <w:pPr>
        <w:pStyle w:val="Body"/>
        <w:rPr>
          <w:rFonts w:ascii="Arial" w:hAnsi="Arial" w:cs="Arial"/>
          <w:b/>
          <w:sz w:val="24"/>
          <w:szCs w:val="24"/>
        </w:rPr>
      </w:pPr>
      <w:r w:rsidRPr="00753D92">
        <w:rPr>
          <w:rFonts w:ascii="Arial" w:hAnsi="Arial" w:cs="Arial"/>
          <w:b/>
          <w:sz w:val="24"/>
          <w:szCs w:val="24"/>
        </w:rPr>
        <w:t>Society, Places and Communities</w:t>
      </w:r>
    </w:p>
    <w:p w14:paraId="6997A5EF" w14:textId="77777777" w:rsidR="00753D92" w:rsidRPr="00753D92" w:rsidRDefault="00753D92" w:rsidP="00753D92">
      <w:pPr>
        <w:pStyle w:val="Body"/>
        <w:numPr>
          <w:ilvl w:val="0"/>
          <w:numId w:val="46"/>
        </w:numPr>
        <w:rPr>
          <w:rFonts w:ascii="Arial" w:hAnsi="Arial" w:cs="Arial"/>
          <w:b/>
          <w:bCs/>
          <w:sz w:val="24"/>
          <w:szCs w:val="24"/>
        </w:rPr>
      </w:pPr>
      <w:r w:rsidRPr="00753D92">
        <w:rPr>
          <w:rFonts w:ascii="Arial" w:hAnsi="Arial" w:cs="Arial"/>
          <w:sz w:val="24"/>
          <w:szCs w:val="24"/>
        </w:rPr>
        <w:t xml:space="preserve">There is also a need for increasing public awareness and community understanding of adversity and trauma and the impacts of this across the life-course. </w:t>
      </w:r>
    </w:p>
    <w:p w14:paraId="79C5B283" w14:textId="77777777" w:rsidR="00753D92" w:rsidRDefault="00753D92" w:rsidP="00753D92">
      <w:pPr>
        <w:pStyle w:val="Body"/>
        <w:numPr>
          <w:ilvl w:val="0"/>
          <w:numId w:val="46"/>
        </w:numPr>
        <w:rPr>
          <w:rFonts w:ascii="Arial" w:hAnsi="Arial" w:cs="Arial"/>
          <w:sz w:val="24"/>
          <w:szCs w:val="24"/>
        </w:rPr>
      </w:pPr>
      <w:r w:rsidRPr="00753D92">
        <w:rPr>
          <w:rFonts w:ascii="Arial" w:hAnsi="Arial" w:cs="Arial"/>
          <w:sz w:val="24"/>
          <w:szCs w:val="24"/>
        </w:rPr>
        <w:t xml:space="preserve">Routine enquiry is an approach to be considered alongside others which are about having place-based approaches to ACEs and psychologically-informed </w:t>
      </w:r>
      <w:r w:rsidR="00DF73B7" w:rsidRPr="00753D92">
        <w:rPr>
          <w:rFonts w:ascii="Arial" w:hAnsi="Arial" w:cs="Arial"/>
          <w:sz w:val="24"/>
          <w:szCs w:val="24"/>
        </w:rPr>
        <w:t>communities</w:t>
      </w:r>
      <w:r>
        <w:rPr>
          <w:rFonts w:ascii="Arial" w:hAnsi="Arial" w:cs="Arial"/>
          <w:sz w:val="24"/>
          <w:szCs w:val="24"/>
        </w:rPr>
        <w:t>.</w:t>
      </w:r>
    </w:p>
    <w:p w14:paraId="305E52FD" w14:textId="77777777" w:rsidR="00753D92" w:rsidRPr="00753D92" w:rsidRDefault="00753D92" w:rsidP="00753D92">
      <w:pPr>
        <w:pStyle w:val="Body"/>
        <w:numPr>
          <w:ilvl w:val="0"/>
          <w:numId w:val="46"/>
        </w:numPr>
        <w:rPr>
          <w:rFonts w:ascii="Arial" w:hAnsi="Arial" w:cs="Arial"/>
          <w:sz w:val="24"/>
          <w:szCs w:val="24"/>
        </w:rPr>
      </w:pPr>
      <w:r>
        <w:rPr>
          <w:rFonts w:ascii="Arial" w:hAnsi="Arial" w:cs="Arial"/>
          <w:sz w:val="24"/>
          <w:szCs w:val="24"/>
        </w:rPr>
        <w:t>To change culture communities need to be engaged and involved in work on ACEs.</w:t>
      </w:r>
    </w:p>
    <w:p w14:paraId="2DA27014" w14:textId="77777777" w:rsidR="00753D92" w:rsidRDefault="00753D92" w:rsidP="001F62C8">
      <w:pPr>
        <w:pStyle w:val="Body"/>
      </w:pPr>
    </w:p>
    <w:p w14:paraId="4BB283A2" w14:textId="77777777" w:rsidR="009C6624" w:rsidRPr="003335EA" w:rsidRDefault="00F66C84" w:rsidP="009C6624">
      <w:pPr>
        <w:pStyle w:val="Default"/>
        <w:rPr>
          <w:b/>
          <w:color w:val="005180" w:themeColor="accent1" w:themeShade="80"/>
          <w:sz w:val="28"/>
          <w:szCs w:val="28"/>
        </w:rPr>
      </w:pPr>
      <w:r w:rsidRPr="003335EA">
        <w:rPr>
          <w:b/>
          <w:color w:val="005180" w:themeColor="accent1" w:themeShade="80"/>
          <w:sz w:val="28"/>
          <w:szCs w:val="28"/>
        </w:rPr>
        <w:t xml:space="preserve">Specific Service </w:t>
      </w:r>
      <w:r w:rsidR="00AE3C97" w:rsidRPr="003335EA">
        <w:rPr>
          <w:b/>
          <w:color w:val="005180" w:themeColor="accent1" w:themeShade="80"/>
          <w:sz w:val="28"/>
          <w:szCs w:val="28"/>
        </w:rPr>
        <w:t>Considerations</w:t>
      </w:r>
      <w:r w:rsidRPr="003335EA">
        <w:rPr>
          <w:b/>
          <w:color w:val="005180" w:themeColor="accent1" w:themeShade="80"/>
          <w:sz w:val="28"/>
          <w:szCs w:val="28"/>
        </w:rPr>
        <w:t xml:space="preserve"> Across Life-Course</w:t>
      </w:r>
    </w:p>
    <w:p w14:paraId="1A70CBED" w14:textId="77777777" w:rsidR="00AE3C97" w:rsidRDefault="00AE3C97" w:rsidP="009C6624">
      <w:pPr>
        <w:pStyle w:val="Default"/>
        <w:rPr>
          <w:b/>
          <w:color w:val="005180" w:themeColor="accent1" w:themeShade="80"/>
        </w:rPr>
      </w:pPr>
    </w:p>
    <w:p w14:paraId="744BF00D" w14:textId="77777777" w:rsidR="00447F18" w:rsidRPr="00F66C84" w:rsidRDefault="00AE3C97">
      <w:pPr>
        <w:pStyle w:val="Body"/>
        <w:rPr>
          <w:rFonts w:ascii="Arial" w:hAnsi="Arial" w:cs="Arial"/>
          <w:sz w:val="24"/>
          <w:szCs w:val="24"/>
        </w:rPr>
      </w:pPr>
      <w:r w:rsidRPr="007D060F">
        <w:rPr>
          <w:rFonts w:ascii="Arial" w:hAnsi="Arial" w:cs="Arial"/>
          <w:b/>
          <w:sz w:val="24"/>
          <w:szCs w:val="24"/>
        </w:rPr>
        <w:t>Early Years</w:t>
      </w:r>
      <w:r w:rsidR="00F66C84">
        <w:rPr>
          <w:rFonts w:ascii="Arial" w:hAnsi="Arial" w:cs="Arial"/>
          <w:b/>
          <w:sz w:val="24"/>
          <w:szCs w:val="24"/>
        </w:rPr>
        <w:t xml:space="preserve"> </w:t>
      </w:r>
    </w:p>
    <w:p w14:paraId="20452254" w14:textId="77777777" w:rsidR="00CE5E0B" w:rsidRPr="007D060F" w:rsidRDefault="00CC35C2" w:rsidP="00AE3C97">
      <w:pPr>
        <w:pStyle w:val="Body"/>
        <w:numPr>
          <w:ilvl w:val="0"/>
          <w:numId w:val="31"/>
        </w:numPr>
        <w:rPr>
          <w:rFonts w:ascii="Arial" w:hAnsi="Arial" w:cs="Arial"/>
          <w:bCs/>
          <w:sz w:val="24"/>
          <w:szCs w:val="24"/>
        </w:rPr>
      </w:pPr>
      <w:r>
        <w:rPr>
          <w:rFonts w:ascii="Arial" w:hAnsi="Arial" w:cs="Arial"/>
          <w:bCs/>
          <w:sz w:val="24"/>
          <w:szCs w:val="24"/>
        </w:rPr>
        <w:t xml:space="preserve">How </w:t>
      </w:r>
      <w:r w:rsidR="00CE5E0B" w:rsidRPr="007D060F">
        <w:rPr>
          <w:rFonts w:ascii="Arial" w:hAnsi="Arial" w:cs="Arial"/>
          <w:bCs/>
          <w:sz w:val="24"/>
          <w:szCs w:val="24"/>
        </w:rPr>
        <w:t>does routine enquiry fit with early years?  Early years</w:t>
      </w:r>
      <w:r w:rsidR="008904E9">
        <w:rPr>
          <w:rFonts w:ascii="Arial" w:hAnsi="Arial" w:cs="Arial"/>
          <w:bCs/>
          <w:sz w:val="24"/>
          <w:szCs w:val="24"/>
        </w:rPr>
        <w:t>’</w:t>
      </w:r>
      <w:r w:rsidR="00CE5E0B" w:rsidRPr="007D060F">
        <w:rPr>
          <w:rFonts w:ascii="Arial" w:hAnsi="Arial" w:cs="Arial"/>
          <w:bCs/>
          <w:sz w:val="24"/>
          <w:szCs w:val="24"/>
        </w:rPr>
        <w:t xml:space="preserve"> workforce crowded with other things to do</w:t>
      </w:r>
      <w:r w:rsidR="00A81AC6">
        <w:rPr>
          <w:rFonts w:ascii="Arial" w:hAnsi="Arial" w:cs="Arial"/>
          <w:bCs/>
          <w:sz w:val="24"/>
          <w:szCs w:val="24"/>
        </w:rPr>
        <w:t>, so</w:t>
      </w:r>
      <w:r w:rsidR="00CE5E0B" w:rsidRPr="007D060F">
        <w:rPr>
          <w:rFonts w:ascii="Arial" w:hAnsi="Arial" w:cs="Arial"/>
          <w:bCs/>
          <w:sz w:val="24"/>
          <w:szCs w:val="24"/>
        </w:rPr>
        <w:t xml:space="preserve"> need to think about what would be required if thinking about doing routine enquiry with parents.</w:t>
      </w:r>
    </w:p>
    <w:p w14:paraId="1742B0E2" w14:textId="77777777" w:rsidR="00442C84" w:rsidRPr="007D060F" w:rsidRDefault="00CE5E0B" w:rsidP="00442C84">
      <w:pPr>
        <w:pStyle w:val="Body"/>
        <w:numPr>
          <w:ilvl w:val="0"/>
          <w:numId w:val="31"/>
        </w:numPr>
        <w:rPr>
          <w:rFonts w:ascii="Arial" w:hAnsi="Arial" w:cs="Arial"/>
          <w:bCs/>
          <w:sz w:val="24"/>
          <w:szCs w:val="24"/>
        </w:rPr>
      </w:pPr>
      <w:r w:rsidRPr="007D060F">
        <w:rPr>
          <w:rFonts w:ascii="Arial" w:hAnsi="Arial" w:cs="Arial"/>
          <w:bCs/>
          <w:sz w:val="24"/>
          <w:szCs w:val="24"/>
        </w:rPr>
        <w:t xml:space="preserve">Need to look at issues of supervision. </w:t>
      </w:r>
      <w:r w:rsidR="00442C84" w:rsidRPr="007D060F">
        <w:rPr>
          <w:rFonts w:ascii="Arial" w:hAnsi="Arial" w:cs="Arial"/>
          <w:bCs/>
          <w:sz w:val="24"/>
          <w:szCs w:val="24"/>
        </w:rPr>
        <w:t xml:space="preserve">E.g. health visitors’ supervision is currently only on a 6 month basis. </w:t>
      </w:r>
    </w:p>
    <w:p w14:paraId="748882B3" w14:textId="77777777" w:rsidR="00CE5E0B" w:rsidRPr="007D060F" w:rsidRDefault="00442C84" w:rsidP="00442C84">
      <w:pPr>
        <w:pStyle w:val="Body"/>
        <w:numPr>
          <w:ilvl w:val="0"/>
          <w:numId w:val="31"/>
        </w:numPr>
        <w:rPr>
          <w:rFonts w:ascii="Arial" w:hAnsi="Arial" w:cs="Arial"/>
          <w:bCs/>
          <w:sz w:val="24"/>
          <w:szCs w:val="24"/>
        </w:rPr>
      </w:pPr>
      <w:r w:rsidRPr="007D060F">
        <w:rPr>
          <w:rFonts w:ascii="Arial" w:hAnsi="Arial" w:cs="Arial"/>
          <w:bCs/>
          <w:sz w:val="24"/>
          <w:szCs w:val="24"/>
        </w:rPr>
        <w:t xml:space="preserve">Routine enquiry is a big ask if workforce not being cared for – important to retain our workforce and look after them. </w:t>
      </w:r>
    </w:p>
    <w:p w14:paraId="340AFA80" w14:textId="77777777" w:rsidR="00CE5E0B" w:rsidRPr="007D060F" w:rsidRDefault="00CC35C2" w:rsidP="00AE3C97">
      <w:pPr>
        <w:pStyle w:val="Body"/>
        <w:numPr>
          <w:ilvl w:val="0"/>
          <w:numId w:val="31"/>
        </w:numPr>
        <w:rPr>
          <w:rFonts w:ascii="Arial" w:hAnsi="Arial" w:cs="Arial"/>
          <w:bCs/>
          <w:sz w:val="24"/>
          <w:szCs w:val="24"/>
        </w:rPr>
      </w:pPr>
      <w:r>
        <w:rPr>
          <w:rFonts w:ascii="Arial" w:hAnsi="Arial" w:cs="Arial"/>
          <w:bCs/>
          <w:sz w:val="24"/>
          <w:szCs w:val="24"/>
        </w:rPr>
        <w:t>Some people suggested</w:t>
      </w:r>
      <w:r w:rsidR="00442C84" w:rsidRPr="007D060F">
        <w:rPr>
          <w:rFonts w:ascii="Arial" w:hAnsi="Arial" w:cs="Arial"/>
          <w:bCs/>
          <w:sz w:val="24"/>
          <w:szCs w:val="24"/>
        </w:rPr>
        <w:t xml:space="preserve"> </w:t>
      </w:r>
      <w:r>
        <w:rPr>
          <w:rFonts w:ascii="Arial" w:hAnsi="Arial" w:cs="Arial"/>
          <w:bCs/>
          <w:sz w:val="24"/>
          <w:szCs w:val="24"/>
        </w:rPr>
        <w:t xml:space="preserve">that </w:t>
      </w:r>
      <w:r w:rsidR="00442C84" w:rsidRPr="007D060F">
        <w:rPr>
          <w:rFonts w:ascii="Arial" w:hAnsi="Arial" w:cs="Arial"/>
          <w:bCs/>
          <w:sz w:val="24"/>
          <w:szCs w:val="24"/>
        </w:rPr>
        <w:t>there would be</w:t>
      </w:r>
      <w:r w:rsidR="00CE5E0B" w:rsidRPr="007D060F">
        <w:rPr>
          <w:rFonts w:ascii="Arial" w:hAnsi="Arial" w:cs="Arial"/>
          <w:bCs/>
          <w:sz w:val="24"/>
          <w:szCs w:val="24"/>
        </w:rPr>
        <w:t xml:space="preserve"> value in </w:t>
      </w:r>
      <w:r>
        <w:rPr>
          <w:rFonts w:ascii="Arial" w:hAnsi="Arial" w:cs="Arial"/>
          <w:bCs/>
          <w:sz w:val="24"/>
          <w:szCs w:val="24"/>
        </w:rPr>
        <w:t xml:space="preserve">a </w:t>
      </w:r>
      <w:r w:rsidR="00CE5E0B" w:rsidRPr="007D060F">
        <w:rPr>
          <w:rFonts w:ascii="Arial" w:hAnsi="Arial" w:cs="Arial"/>
          <w:bCs/>
          <w:sz w:val="24"/>
          <w:szCs w:val="24"/>
        </w:rPr>
        <w:t>small-scale pilot with dedicated resource and project man</w:t>
      </w:r>
      <w:r w:rsidR="00442C84" w:rsidRPr="007D060F">
        <w:rPr>
          <w:rFonts w:ascii="Arial" w:hAnsi="Arial" w:cs="Arial"/>
          <w:bCs/>
          <w:sz w:val="24"/>
          <w:szCs w:val="24"/>
        </w:rPr>
        <w:t xml:space="preserve">agement, </w:t>
      </w:r>
      <w:r w:rsidR="00A81AC6">
        <w:rPr>
          <w:rFonts w:ascii="Arial" w:hAnsi="Arial" w:cs="Arial"/>
          <w:bCs/>
          <w:sz w:val="24"/>
          <w:szCs w:val="24"/>
        </w:rPr>
        <w:t>others question</w:t>
      </w:r>
      <w:r>
        <w:rPr>
          <w:rFonts w:ascii="Arial" w:hAnsi="Arial" w:cs="Arial"/>
          <w:bCs/>
          <w:sz w:val="24"/>
          <w:szCs w:val="24"/>
        </w:rPr>
        <w:t>ed</w:t>
      </w:r>
      <w:r w:rsidR="00442C84" w:rsidRPr="007D060F">
        <w:rPr>
          <w:rFonts w:ascii="Arial" w:hAnsi="Arial" w:cs="Arial"/>
          <w:bCs/>
          <w:sz w:val="24"/>
          <w:szCs w:val="24"/>
        </w:rPr>
        <w:t xml:space="preserve"> whether routine enquiry </w:t>
      </w:r>
      <w:r>
        <w:rPr>
          <w:rFonts w:ascii="Arial" w:hAnsi="Arial" w:cs="Arial"/>
          <w:bCs/>
          <w:sz w:val="24"/>
          <w:szCs w:val="24"/>
        </w:rPr>
        <w:t xml:space="preserve">is the </w:t>
      </w:r>
      <w:r w:rsidR="00442C84" w:rsidRPr="007D060F">
        <w:rPr>
          <w:rFonts w:ascii="Arial" w:hAnsi="Arial" w:cs="Arial"/>
          <w:bCs/>
          <w:sz w:val="24"/>
          <w:szCs w:val="24"/>
        </w:rPr>
        <w:t xml:space="preserve">best use of resources in early years. </w:t>
      </w:r>
    </w:p>
    <w:p w14:paraId="2438C284" w14:textId="77777777" w:rsidR="00442C84" w:rsidRPr="007D060F" w:rsidRDefault="00442C84" w:rsidP="00AE3C97">
      <w:pPr>
        <w:pStyle w:val="Body"/>
        <w:numPr>
          <w:ilvl w:val="0"/>
          <w:numId w:val="31"/>
        </w:numPr>
        <w:rPr>
          <w:rFonts w:ascii="Arial" w:hAnsi="Arial" w:cs="Arial"/>
          <w:bCs/>
          <w:sz w:val="24"/>
          <w:szCs w:val="24"/>
        </w:rPr>
      </w:pPr>
      <w:r w:rsidRPr="007D060F">
        <w:rPr>
          <w:rFonts w:ascii="Arial" w:hAnsi="Arial" w:cs="Arial"/>
          <w:bCs/>
          <w:sz w:val="24"/>
          <w:szCs w:val="24"/>
        </w:rPr>
        <w:t>There are other ways to develop resilient children and support parents other than routine enquiry in early years</w:t>
      </w:r>
      <w:r w:rsidR="008904E9">
        <w:rPr>
          <w:rFonts w:ascii="Arial" w:hAnsi="Arial" w:cs="Arial"/>
          <w:bCs/>
          <w:sz w:val="24"/>
          <w:szCs w:val="24"/>
        </w:rPr>
        <w:t>’</w:t>
      </w:r>
      <w:r w:rsidRPr="007D060F">
        <w:rPr>
          <w:rFonts w:ascii="Arial" w:hAnsi="Arial" w:cs="Arial"/>
          <w:bCs/>
          <w:sz w:val="24"/>
          <w:szCs w:val="24"/>
        </w:rPr>
        <w:t xml:space="preserve"> sector </w:t>
      </w:r>
      <w:r w:rsidR="00334B4C">
        <w:rPr>
          <w:rFonts w:ascii="Arial" w:hAnsi="Arial" w:cs="Arial"/>
          <w:bCs/>
          <w:sz w:val="24"/>
          <w:szCs w:val="24"/>
        </w:rPr>
        <w:t>(</w:t>
      </w:r>
      <w:r w:rsidRPr="007D060F">
        <w:rPr>
          <w:rFonts w:ascii="Arial" w:hAnsi="Arial" w:cs="Arial"/>
          <w:bCs/>
          <w:sz w:val="24"/>
          <w:szCs w:val="24"/>
        </w:rPr>
        <w:t>e.g. Psychology of Parenting approach and supporting evidence base</w:t>
      </w:r>
      <w:r w:rsidR="00334B4C">
        <w:rPr>
          <w:rFonts w:ascii="Arial" w:hAnsi="Arial" w:cs="Arial"/>
          <w:bCs/>
          <w:sz w:val="24"/>
          <w:szCs w:val="24"/>
        </w:rPr>
        <w:t>)</w:t>
      </w:r>
      <w:r w:rsidRPr="007D060F">
        <w:rPr>
          <w:rFonts w:ascii="Arial" w:hAnsi="Arial" w:cs="Arial"/>
          <w:bCs/>
          <w:sz w:val="24"/>
          <w:szCs w:val="24"/>
        </w:rPr>
        <w:t xml:space="preserve">. </w:t>
      </w:r>
      <w:r w:rsidR="00334B4C">
        <w:rPr>
          <w:rFonts w:ascii="Arial" w:hAnsi="Arial" w:cs="Arial"/>
          <w:bCs/>
          <w:sz w:val="24"/>
          <w:szCs w:val="24"/>
        </w:rPr>
        <w:t xml:space="preserve">However, it is not </w:t>
      </w:r>
      <w:r w:rsidR="00677C57">
        <w:rPr>
          <w:rFonts w:ascii="Arial" w:hAnsi="Arial" w:cs="Arial"/>
          <w:bCs/>
          <w:sz w:val="24"/>
          <w:szCs w:val="24"/>
        </w:rPr>
        <w:t>necessarily</w:t>
      </w:r>
      <w:r w:rsidR="00334B4C">
        <w:rPr>
          <w:rFonts w:ascii="Arial" w:hAnsi="Arial" w:cs="Arial"/>
          <w:bCs/>
          <w:sz w:val="24"/>
          <w:szCs w:val="24"/>
        </w:rPr>
        <w:t xml:space="preserve"> about a choice between the two and routine enquiry has been found to support parenting programmes.</w:t>
      </w:r>
    </w:p>
    <w:p w14:paraId="308AF667" w14:textId="77777777" w:rsidR="00CE5E0B" w:rsidRDefault="00CE5E0B" w:rsidP="00442C84">
      <w:pPr>
        <w:pStyle w:val="Body"/>
        <w:ind w:left="360"/>
        <w:rPr>
          <w:rFonts w:ascii="Arial" w:hAnsi="Arial" w:cs="Arial"/>
          <w:b/>
          <w:bCs/>
          <w:sz w:val="24"/>
          <w:szCs w:val="24"/>
        </w:rPr>
      </w:pPr>
    </w:p>
    <w:p w14:paraId="5E1BACF3" w14:textId="77777777" w:rsidR="00334B4C" w:rsidRDefault="00334B4C" w:rsidP="00442C84">
      <w:pPr>
        <w:pStyle w:val="Body"/>
        <w:ind w:left="360"/>
        <w:rPr>
          <w:rFonts w:ascii="Arial" w:hAnsi="Arial" w:cs="Arial"/>
          <w:b/>
          <w:bCs/>
          <w:sz w:val="24"/>
          <w:szCs w:val="24"/>
        </w:rPr>
      </w:pPr>
    </w:p>
    <w:p w14:paraId="66C6D6D1" w14:textId="77777777" w:rsidR="00F66C84" w:rsidRDefault="00F66C84" w:rsidP="00F66C84">
      <w:pPr>
        <w:pStyle w:val="Body"/>
        <w:rPr>
          <w:rFonts w:ascii="Arial" w:hAnsi="Arial" w:cs="Arial"/>
          <w:b/>
          <w:bCs/>
          <w:sz w:val="24"/>
          <w:szCs w:val="24"/>
        </w:rPr>
      </w:pPr>
      <w:r w:rsidRPr="00F66C84">
        <w:rPr>
          <w:rFonts w:ascii="Arial" w:hAnsi="Arial" w:cs="Arial"/>
          <w:b/>
          <w:bCs/>
          <w:sz w:val="24"/>
          <w:szCs w:val="24"/>
        </w:rPr>
        <w:t>Children &amp; Young People</w:t>
      </w:r>
      <w:r>
        <w:rPr>
          <w:rFonts w:ascii="Arial" w:hAnsi="Arial" w:cs="Arial"/>
          <w:b/>
          <w:bCs/>
          <w:sz w:val="24"/>
          <w:szCs w:val="24"/>
        </w:rPr>
        <w:t xml:space="preserve"> </w:t>
      </w:r>
    </w:p>
    <w:p w14:paraId="752C0962" w14:textId="77777777" w:rsidR="00F66C84" w:rsidRPr="00F66C84" w:rsidRDefault="00F66C84" w:rsidP="00F66C84">
      <w:pPr>
        <w:pStyle w:val="Body"/>
        <w:numPr>
          <w:ilvl w:val="0"/>
          <w:numId w:val="38"/>
        </w:numPr>
        <w:rPr>
          <w:rFonts w:ascii="Arial" w:hAnsi="Arial" w:cs="Arial"/>
          <w:b/>
          <w:bCs/>
          <w:sz w:val="24"/>
          <w:szCs w:val="24"/>
        </w:rPr>
      </w:pPr>
      <w:r>
        <w:rPr>
          <w:rFonts w:ascii="Arial" w:hAnsi="Arial" w:cs="Arial"/>
          <w:bCs/>
          <w:sz w:val="24"/>
          <w:szCs w:val="24"/>
        </w:rPr>
        <w:t xml:space="preserve">Services working with children and young people </w:t>
      </w:r>
      <w:r w:rsidR="00CC35C2">
        <w:rPr>
          <w:rFonts w:ascii="Arial" w:hAnsi="Arial" w:cs="Arial"/>
          <w:bCs/>
          <w:sz w:val="24"/>
          <w:szCs w:val="24"/>
        </w:rPr>
        <w:t xml:space="preserve">is </w:t>
      </w:r>
      <w:r>
        <w:rPr>
          <w:rFonts w:ascii="Arial" w:hAnsi="Arial" w:cs="Arial"/>
          <w:bCs/>
          <w:sz w:val="24"/>
          <w:szCs w:val="24"/>
        </w:rPr>
        <w:t xml:space="preserve">probably </w:t>
      </w:r>
      <w:r w:rsidR="00CC35C2">
        <w:rPr>
          <w:rFonts w:ascii="Arial" w:hAnsi="Arial" w:cs="Arial"/>
          <w:bCs/>
          <w:sz w:val="24"/>
          <w:szCs w:val="24"/>
        </w:rPr>
        <w:t xml:space="preserve">the </w:t>
      </w:r>
      <w:r>
        <w:rPr>
          <w:rFonts w:ascii="Arial" w:hAnsi="Arial" w:cs="Arial"/>
          <w:bCs/>
          <w:sz w:val="24"/>
          <w:szCs w:val="24"/>
        </w:rPr>
        <w:t>most complex area to think about routine enquiry.</w:t>
      </w:r>
    </w:p>
    <w:p w14:paraId="3570DF4D" w14:textId="77777777" w:rsidR="00F66C84" w:rsidRPr="00F66C84" w:rsidRDefault="00F66C84" w:rsidP="00F66C84">
      <w:pPr>
        <w:pStyle w:val="Body"/>
        <w:numPr>
          <w:ilvl w:val="0"/>
          <w:numId w:val="37"/>
        </w:numPr>
        <w:rPr>
          <w:rFonts w:ascii="Arial" w:hAnsi="Arial" w:cs="Arial"/>
          <w:b/>
          <w:bCs/>
          <w:sz w:val="24"/>
          <w:szCs w:val="24"/>
        </w:rPr>
      </w:pPr>
      <w:r>
        <w:rPr>
          <w:rFonts w:ascii="Arial" w:hAnsi="Arial" w:cs="Arial"/>
          <w:bCs/>
          <w:sz w:val="24"/>
          <w:szCs w:val="24"/>
        </w:rPr>
        <w:t>Questions about whether</w:t>
      </w:r>
      <w:r w:rsidR="00CC35C2">
        <w:rPr>
          <w:rFonts w:ascii="Arial" w:hAnsi="Arial" w:cs="Arial"/>
          <w:bCs/>
          <w:sz w:val="24"/>
          <w:szCs w:val="24"/>
        </w:rPr>
        <w:t xml:space="preserve"> it is</w:t>
      </w:r>
      <w:r>
        <w:rPr>
          <w:rFonts w:ascii="Arial" w:hAnsi="Arial" w:cs="Arial"/>
          <w:bCs/>
          <w:sz w:val="24"/>
          <w:szCs w:val="24"/>
        </w:rPr>
        <w:t xml:space="preserve"> appropriate to use </w:t>
      </w:r>
      <w:r w:rsidR="00CC35C2">
        <w:rPr>
          <w:rFonts w:ascii="Arial" w:hAnsi="Arial" w:cs="Arial"/>
          <w:bCs/>
          <w:sz w:val="24"/>
          <w:szCs w:val="24"/>
        </w:rPr>
        <w:t xml:space="preserve">routine enquiry </w:t>
      </w:r>
      <w:r>
        <w:rPr>
          <w:rFonts w:ascii="Arial" w:hAnsi="Arial" w:cs="Arial"/>
          <w:bCs/>
          <w:sz w:val="24"/>
          <w:szCs w:val="24"/>
        </w:rPr>
        <w:t>with children and from what age it is appropriate to ask direct questions.</w:t>
      </w:r>
    </w:p>
    <w:p w14:paraId="463359A0" w14:textId="77777777" w:rsidR="00F66C84" w:rsidRDefault="00F66C84" w:rsidP="00F66C84">
      <w:pPr>
        <w:pStyle w:val="ListParagraph"/>
        <w:numPr>
          <w:ilvl w:val="0"/>
          <w:numId w:val="37"/>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Pr>
          <w:rFonts w:cs="Arial"/>
          <w:szCs w:val="24"/>
        </w:rPr>
        <w:lastRenderedPageBreak/>
        <w:t>Generally not appropriate for young children unless within a specialist service (e.g. child protection)</w:t>
      </w:r>
      <w:r w:rsidR="00CC35C2">
        <w:rPr>
          <w:rFonts w:cs="Arial"/>
          <w:szCs w:val="24"/>
        </w:rPr>
        <w:t>.O</w:t>
      </w:r>
      <w:r>
        <w:rPr>
          <w:rFonts w:cs="Arial"/>
          <w:szCs w:val="24"/>
        </w:rPr>
        <w:t>ther approaches more appropriate and effective for this age group (e.g. play therapy</w:t>
      </w:r>
      <w:r w:rsidR="00C35931">
        <w:rPr>
          <w:rFonts w:cs="Arial"/>
          <w:szCs w:val="24"/>
        </w:rPr>
        <w:t>, drama therapy</w:t>
      </w:r>
      <w:r>
        <w:rPr>
          <w:rFonts w:cs="Arial"/>
          <w:szCs w:val="24"/>
        </w:rPr>
        <w:t>).</w:t>
      </w:r>
    </w:p>
    <w:p w14:paraId="3B0221FF" w14:textId="77777777" w:rsidR="00F66C84" w:rsidRDefault="00F66C84" w:rsidP="00F66C84">
      <w:pPr>
        <w:pStyle w:val="ListParagraph"/>
        <w:numPr>
          <w:ilvl w:val="0"/>
          <w:numId w:val="37"/>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Pr>
          <w:rFonts w:cs="Arial"/>
          <w:szCs w:val="24"/>
        </w:rPr>
        <w:t xml:space="preserve">It may work with young people/adolescents as </w:t>
      </w:r>
      <w:r w:rsidR="00CC35C2">
        <w:rPr>
          <w:rFonts w:cs="Arial"/>
          <w:szCs w:val="24"/>
        </w:rPr>
        <w:t xml:space="preserve">it </w:t>
      </w:r>
      <w:r>
        <w:rPr>
          <w:rFonts w:cs="Arial"/>
          <w:szCs w:val="24"/>
        </w:rPr>
        <w:t xml:space="preserve">could help build relationships but need to seek views of young people on this and make sure any approach adopted used right </w:t>
      </w:r>
      <w:r w:rsidR="00190F59">
        <w:rPr>
          <w:rFonts w:cs="Arial"/>
          <w:szCs w:val="24"/>
        </w:rPr>
        <w:t>language</w:t>
      </w:r>
      <w:r>
        <w:rPr>
          <w:rFonts w:cs="Arial"/>
          <w:szCs w:val="24"/>
        </w:rPr>
        <w:t xml:space="preserve">. </w:t>
      </w:r>
    </w:p>
    <w:p w14:paraId="5BDF096E" w14:textId="77777777" w:rsidR="00F66C84" w:rsidRPr="00553956" w:rsidRDefault="00F66C84" w:rsidP="00F66C84">
      <w:pPr>
        <w:pStyle w:val="Body"/>
        <w:numPr>
          <w:ilvl w:val="0"/>
          <w:numId w:val="37"/>
        </w:numPr>
        <w:rPr>
          <w:rFonts w:ascii="Arial" w:hAnsi="Arial" w:cs="Arial"/>
          <w:b/>
          <w:bCs/>
          <w:sz w:val="24"/>
          <w:szCs w:val="24"/>
        </w:rPr>
      </w:pPr>
      <w:r>
        <w:rPr>
          <w:rFonts w:ascii="Arial" w:hAnsi="Arial" w:cs="Arial"/>
          <w:bCs/>
          <w:sz w:val="24"/>
          <w:szCs w:val="24"/>
        </w:rPr>
        <w:t xml:space="preserve">Important to think of children’s rights in </w:t>
      </w:r>
      <w:r w:rsidR="00CC35C2">
        <w:rPr>
          <w:rFonts w:ascii="Arial" w:hAnsi="Arial" w:cs="Arial"/>
          <w:bCs/>
          <w:sz w:val="24"/>
          <w:szCs w:val="24"/>
        </w:rPr>
        <w:t xml:space="preserve">the </w:t>
      </w:r>
      <w:r>
        <w:rPr>
          <w:rFonts w:ascii="Arial" w:hAnsi="Arial" w:cs="Arial"/>
          <w:bCs/>
          <w:sz w:val="24"/>
          <w:szCs w:val="24"/>
        </w:rPr>
        <w:t>context of ACEs</w:t>
      </w:r>
      <w:r w:rsidR="00E2081D">
        <w:rPr>
          <w:rFonts w:ascii="Arial" w:hAnsi="Arial" w:cs="Arial"/>
          <w:bCs/>
          <w:sz w:val="24"/>
          <w:szCs w:val="24"/>
        </w:rPr>
        <w:t xml:space="preserve"> and how we </w:t>
      </w:r>
      <w:r w:rsidR="00CC35C2">
        <w:rPr>
          <w:rFonts w:ascii="Arial" w:hAnsi="Arial" w:cs="Arial"/>
          <w:bCs/>
          <w:sz w:val="24"/>
          <w:szCs w:val="24"/>
        </w:rPr>
        <w:t xml:space="preserve">mirror </w:t>
      </w:r>
      <w:r w:rsidR="00E2081D">
        <w:rPr>
          <w:rFonts w:ascii="Arial" w:hAnsi="Arial" w:cs="Arial"/>
          <w:bCs/>
          <w:sz w:val="24"/>
          <w:szCs w:val="24"/>
        </w:rPr>
        <w:t>the language used in the UNCRC</w:t>
      </w:r>
      <w:r>
        <w:rPr>
          <w:rFonts w:ascii="Arial" w:hAnsi="Arial" w:cs="Arial"/>
          <w:bCs/>
          <w:sz w:val="24"/>
          <w:szCs w:val="24"/>
        </w:rPr>
        <w:t>.</w:t>
      </w:r>
    </w:p>
    <w:p w14:paraId="167999FB" w14:textId="77777777" w:rsidR="00AE3C97" w:rsidRPr="007D060F" w:rsidRDefault="00AE3C97">
      <w:pPr>
        <w:pStyle w:val="Body"/>
        <w:rPr>
          <w:rFonts w:ascii="Arial" w:hAnsi="Arial" w:cs="Arial"/>
          <w:sz w:val="24"/>
          <w:szCs w:val="24"/>
        </w:rPr>
      </w:pPr>
    </w:p>
    <w:p w14:paraId="5214DD91" w14:textId="77777777" w:rsidR="009572FE" w:rsidRPr="007D060F" w:rsidRDefault="009572FE">
      <w:pPr>
        <w:pStyle w:val="Body"/>
        <w:rPr>
          <w:rFonts w:ascii="Arial" w:hAnsi="Arial" w:cs="Arial"/>
          <w:b/>
          <w:sz w:val="24"/>
          <w:szCs w:val="24"/>
        </w:rPr>
      </w:pPr>
      <w:r w:rsidRPr="007D060F">
        <w:rPr>
          <w:rFonts w:ascii="Arial" w:hAnsi="Arial" w:cs="Arial"/>
          <w:b/>
          <w:sz w:val="24"/>
          <w:szCs w:val="24"/>
        </w:rPr>
        <w:t>Adults</w:t>
      </w:r>
    </w:p>
    <w:p w14:paraId="0584E40A" w14:textId="77777777" w:rsidR="001F0089" w:rsidRDefault="001F0089" w:rsidP="001F0089">
      <w:pPr>
        <w:pStyle w:val="Body"/>
        <w:numPr>
          <w:ilvl w:val="0"/>
          <w:numId w:val="43"/>
        </w:numPr>
        <w:rPr>
          <w:rFonts w:ascii="Arial" w:hAnsi="Arial" w:cs="Arial"/>
          <w:sz w:val="24"/>
          <w:szCs w:val="24"/>
        </w:rPr>
      </w:pPr>
      <w:r>
        <w:rPr>
          <w:rFonts w:ascii="Arial" w:hAnsi="Arial" w:cs="Arial"/>
          <w:sz w:val="24"/>
          <w:szCs w:val="24"/>
        </w:rPr>
        <w:t>Routine enquiry</w:t>
      </w:r>
      <w:r w:rsidR="009572FE" w:rsidRPr="007D060F">
        <w:rPr>
          <w:rFonts w:ascii="Arial" w:hAnsi="Arial" w:cs="Arial"/>
          <w:sz w:val="24"/>
          <w:szCs w:val="24"/>
        </w:rPr>
        <w:t xml:space="preserve"> very valuable in adult life-stage </w:t>
      </w:r>
      <w:r>
        <w:rPr>
          <w:rFonts w:ascii="Arial" w:hAnsi="Arial" w:cs="Arial"/>
          <w:sz w:val="24"/>
          <w:szCs w:val="24"/>
        </w:rPr>
        <w:t xml:space="preserve">for </w:t>
      </w:r>
      <w:r w:rsidR="009572FE" w:rsidRPr="007D060F">
        <w:rPr>
          <w:rFonts w:ascii="Arial" w:hAnsi="Arial" w:cs="Arial"/>
          <w:sz w:val="24"/>
          <w:szCs w:val="24"/>
        </w:rPr>
        <w:t>organisations to adapt practice to respond effectively</w:t>
      </w:r>
      <w:r>
        <w:rPr>
          <w:rFonts w:ascii="Arial" w:hAnsi="Arial" w:cs="Arial"/>
          <w:sz w:val="24"/>
          <w:szCs w:val="24"/>
        </w:rPr>
        <w:t xml:space="preserve"> to address coping strategies (e.g. alcohol and drugs), people with reoccurring needs, and those using emergency services (e.g. </w:t>
      </w:r>
      <w:r w:rsidRPr="00A32C80">
        <w:rPr>
          <w:rFonts w:ascii="Arial" w:hAnsi="Arial" w:cs="Arial"/>
          <w:sz w:val="24"/>
          <w:szCs w:val="24"/>
        </w:rPr>
        <w:t>police, ambulance, A&amp;E, often providing mental health support</w:t>
      </w:r>
      <w:r>
        <w:rPr>
          <w:rFonts w:ascii="Arial" w:hAnsi="Arial" w:cs="Arial"/>
          <w:sz w:val="24"/>
          <w:szCs w:val="24"/>
        </w:rPr>
        <w:t>)</w:t>
      </w:r>
      <w:r w:rsidR="00EB6E8E">
        <w:rPr>
          <w:rFonts w:ascii="Arial" w:hAnsi="Arial" w:cs="Arial"/>
          <w:sz w:val="24"/>
          <w:szCs w:val="24"/>
        </w:rPr>
        <w:t>.</w:t>
      </w:r>
    </w:p>
    <w:p w14:paraId="562CF75F" w14:textId="77777777" w:rsidR="00553956" w:rsidRDefault="00EB6E8E" w:rsidP="00553956">
      <w:pPr>
        <w:pStyle w:val="ListParagraph"/>
        <w:numPr>
          <w:ilvl w:val="0"/>
          <w:numId w:val="40"/>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Pr>
          <w:rFonts w:cs="Arial"/>
          <w:szCs w:val="24"/>
        </w:rPr>
        <w:t>Understanding of trauma and it</w:t>
      </w:r>
      <w:r w:rsidR="001F0089" w:rsidRPr="00A32C80">
        <w:rPr>
          <w:rFonts w:cs="Arial"/>
          <w:szCs w:val="24"/>
        </w:rPr>
        <w:t>s impact is needed within adult support and protection</w:t>
      </w:r>
      <w:r w:rsidR="001F0089">
        <w:rPr>
          <w:rFonts w:cs="Arial"/>
          <w:szCs w:val="24"/>
        </w:rPr>
        <w:t>.</w:t>
      </w:r>
    </w:p>
    <w:p w14:paraId="161AEA01" w14:textId="77777777" w:rsidR="001F0089" w:rsidRPr="00553956" w:rsidRDefault="00553956" w:rsidP="00553956">
      <w:pPr>
        <w:pStyle w:val="ListParagraph"/>
        <w:numPr>
          <w:ilvl w:val="0"/>
          <w:numId w:val="40"/>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A32C80">
        <w:rPr>
          <w:rFonts w:cs="Arial"/>
          <w:szCs w:val="24"/>
        </w:rPr>
        <w:t>How can wide</w:t>
      </w:r>
      <w:r w:rsidR="00EB6E8E">
        <w:rPr>
          <w:rFonts w:cs="Arial"/>
          <w:szCs w:val="24"/>
        </w:rPr>
        <w:t>r services (third sector, DWP, h</w:t>
      </w:r>
      <w:r w:rsidRPr="00A32C80">
        <w:rPr>
          <w:rFonts w:cs="Arial"/>
          <w:szCs w:val="24"/>
        </w:rPr>
        <w:t>ousing) adopt this approach?</w:t>
      </w:r>
    </w:p>
    <w:p w14:paraId="218FF0D2" w14:textId="77777777" w:rsidR="001F0089" w:rsidRPr="00EB6E8E" w:rsidRDefault="001F0089" w:rsidP="001F0089">
      <w:pPr>
        <w:pStyle w:val="Body"/>
        <w:numPr>
          <w:ilvl w:val="0"/>
          <w:numId w:val="43"/>
        </w:numPr>
        <w:rPr>
          <w:rFonts w:ascii="Arial" w:hAnsi="Arial" w:cs="Arial"/>
          <w:sz w:val="24"/>
          <w:szCs w:val="24"/>
        </w:rPr>
      </w:pPr>
      <w:r>
        <w:rPr>
          <w:rFonts w:ascii="Arial" w:hAnsi="Arial" w:cs="Arial"/>
          <w:sz w:val="24"/>
          <w:szCs w:val="24"/>
        </w:rPr>
        <w:t>There is currently a</w:t>
      </w:r>
      <w:r w:rsidR="009572FE" w:rsidRPr="007D060F">
        <w:rPr>
          <w:rFonts w:ascii="Arial" w:hAnsi="Arial" w:cs="Arial"/>
          <w:sz w:val="24"/>
          <w:szCs w:val="24"/>
        </w:rPr>
        <w:t xml:space="preserve"> focus on</w:t>
      </w:r>
      <w:r>
        <w:rPr>
          <w:rFonts w:ascii="Arial" w:hAnsi="Arial" w:cs="Arial"/>
          <w:sz w:val="24"/>
          <w:szCs w:val="24"/>
        </w:rPr>
        <w:t xml:space="preserve"> ACEs in</w:t>
      </w:r>
      <w:r w:rsidR="009572FE" w:rsidRPr="007D060F">
        <w:rPr>
          <w:rFonts w:ascii="Arial" w:hAnsi="Arial" w:cs="Arial"/>
          <w:sz w:val="24"/>
          <w:szCs w:val="24"/>
        </w:rPr>
        <w:t xml:space="preserve"> justice and how </w:t>
      </w:r>
      <w:r w:rsidR="00CC35C2">
        <w:rPr>
          <w:rFonts w:ascii="Arial" w:hAnsi="Arial" w:cs="Arial"/>
          <w:sz w:val="24"/>
          <w:szCs w:val="24"/>
        </w:rPr>
        <w:t xml:space="preserve">the </w:t>
      </w:r>
      <w:r>
        <w:rPr>
          <w:rFonts w:ascii="Arial" w:hAnsi="Arial" w:cs="Arial"/>
          <w:sz w:val="24"/>
          <w:szCs w:val="24"/>
        </w:rPr>
        <w:t xml:space="preserve">justice system </w:t>
      </w:r>
      <w:r w:rsidR="009572FE" w:rsidRPr="007D060F">
        <w:rPr>
          <w:rFonts w:ascii="Arial" w:hAnsi="Arial" w:cs="Arial"/>
          <w:sz w:val="24"/>
          <w:szCs w:val="24"/>
        </w:rPr>
        <w:t xml:space="preserve">could </w:t>
      </w:r>
      <w:r w:rsidR="00553956">
        <w:rPr>
          <w:rFonts w:ascii="Arial" w:hAnsi="Arial" w:cs="Arial"/>
          <w:sz w:val="24"/>
          <w:szCs w:val="24"/>
        </w:rPr>
        <w:t>respond more effectively (e.g. s</w:t>
      </w:r>
      <w:r w:rsidR="00553956" w:rsidRPr="00553956">
        <w:rPr>
          <w:rFonts w:ascii="Arial" w:hAnsi="Arial" w:cs="Arial"/>
          <w:sz w:val="24"/>
          <w:szCs w:val="24"/>
        </w:rPr>
        <w:t>ystems focus on offender</w:t>
      </w:r>
      <w:r w:rsidR="00CC35C2">
        <w:rPr>
          <w:rFonts w:ascii="Arial" w:hAnsi="Arial" w:cs="Arial"/>
          <w:sz w:val="24"/>
          <w:szCs w:val="24"/>
        </w:rPr>
        <w:t xml:space="preserve"> </w:t>
      </w:r>
      <w:r w:rsidR="00553956" w:rsidRPr="00553956">
        <w:rPr>
          <w:rFonts w:ascii="Arial" w:hAnsi="Arial" w:cs="Arial"/>
          <w:sz w:val="24"/>
          <w:szCs w:val="24"/>
        </w:rPr>
        <w:t xml:space="preserve">behaviours – how </w:t>
      </w:r>
      <w:r w:rsidR="00CC35C2">
        <w:rPr>
          <w:rFonts w:ascii="Arial" w:hAnsi="Arial" w:cs="Arial"/>
          <w:sz w:val="24"/>
          <w:szCs w:val="24"/>
        </w:rPr>
        <w:t xml:space="preserve">to </w:t>
      </w:r>
      <w:r w:rsidR="00553956" w:rsidRPr="00553956">
        <w:rPr>
          <w:rFonts w:ascii="Arial" w:hAnsi="Arial" w:cs="Arial"/>
          <w:sz w:val="24"/>
          <w:szCs w:val="24"/>
        </w:rPr>
        <w:t xml:space="preserve">reframe </w:t>
      </w:r>
      <w:r w:rsidR="00CC35C2">
        <w:rPr>
          <w:rFonts w:ascii="Arial" w:hAnsi="Arial" w:cs="Arial"/>
          <w:sz w:val="24"/>
          <w:szCs w:val="24"/>
        </w:rPr>
        <w:t xml:space="preserve">understanding of some offenders </w:t>
      </w:r>
      <w:r w:rsidR="00553956" w:rsidRPr="00553956">
        <w:rPr>
          <w:rFonts w:ascii="Arial" w:hAnsi="Arial" w:cs="Arial"/>
          <w:sz w:val="24"/>
          <w:szCs w:val="24"/>
        </w:rPr>
        <w:t xml:space="preserve">as </w:t>
      </w:r>
      <w:r w:rsidR="00CC35C2">
        <w:rPr>
          <w:rFonts w:ascii="Arial" w:hAnsi="Arial" w:cs="Arial"/>
          <w:sz w:val="24"/>
          <w:szCs w:val="24"/>
        </w:rPr>
        <w:t xml:space="preserve">trauma </w:t>
      </w:r>
      <w:r w:rsidR="00553956" w:rsidRPr="00553956">
        <w:rPr>
          <w:rFonts w:ascii="Arial" w:hAnsi="Arial" w:cs="Arial"/>
          <w:sz w:val="24"/>
          <w:szCs w:val="24"/>
        </w:rPr>
        <w:t>survivors</w:t>
      </w:r>
      <w:r w:rsidR="00553956">
        <w:rPr>
          <w:rFonts w:ascii="Arial" w:hAnsi="Arial" w:cs="Arial"/>
          <w:sz w:val="24"/>
          <w:szCs w:val="24"/>
        </w:rPr>
        <w:t>, issues of risk management).</w:t>
      </w:r>
    </w:p>
    <w:p w14:paraId="2A167491" w14:textId="77777777" w:rsidR="0009439C" w:rsidRPr="00CC35C2" w:rsidRDefault="001F0089" w:rsidP="00CC35C2">
      <w:pPr>
        <w:pStyle w:val="ListParagraph"/>
        <w:numPr>
          <w:ilvl w:val="0"/>
          <w:numId w:val="39"/>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CC35C2">
        <w:rPr>
          <w:rFonts w:cs="Arial"/>
          <w:szCs w:val="24"/>
        </w:rPr>
        <w:t>How</w:t>
      </w:r>
      <w:r w:rsidR="00E2081D" w:rsidRPr="00CC35C2">
        <w:rPr>
          <w:rFonts w:cs="Arial"/>
          <w:szCs w:val="24"/>
        </w:rPr>
        <w:t xml:space="preserve"> to</w:t>
      </w:r>
      <w:r w:rsidRPr="00CC35C2">
        <w:rPr>
          <w:rFonts w:cs="Arial"/>
          <w:szCs w:val="24"/>
        </w:rPr>
        <w:t xml:space="preserve"> develop </w:t>
      </w:r>
      <w:r w:rsidR="00CC35C2" w:rsidRPr="00CC35C2">
        <w:rPr>
          <w:rFonts w:cs="Arial"/>
          <w:szCs w:val="24"/>
        </w:rPr>
        <w:t xml:space="preserve">routine enquiry </w:t>
      </w:r>
      <w:r w:rsidRPr="00CC35C2">
        <w:rPr>
          <w:rFonts w:cs="Arial"/>
          <w:szCs w:val="24"/>
        </w:rPr>
        <w:t xml:space="preserve">for a forensic population </w:t>
      </w:r>
      <w:r w:rsidR="00CC35C2" w:rsidRPr="00CC35C2">
        <w:rPr>
          <w:rFonts w:cs="Arial"/>
          <w:szCs w:val="24"/>
        </w:rPr>
        <w:t>e.g.</w:t>
      </w:r>
      <w:r w:rsidRPr="00CC35C2">
        <w:rPr>
          <w:rFonts w:cs="Arial"/>
          <w:szCs w:val="24"/>
        </w:rPr>
        <w:t xml:space="preserve"> men who are survivors and perpetrators of harm. </w:t>
      </w:r>
      <w:r w:rsidR="00CC35C2">
        <w:rPr>
          <w:rFonts w:cs="Arial"/>
          <w:szCs w:val="24"/>
        </w:rPr>
        <w:t>Need a balance</w:t>
      </w:r>
      <w:r w:rsidRPr="00CC35C2">
        <w:rPr>
          <w:rFonts w:cs="Arial"/>
          <w:szCs w:val="24"/>
        </w:rPr>
        <w:t xml:space="preserve"> between competing roles</w:t>
      </w:r>
      <w:r w:rsidR="00CC35C2" w:rsidRPr="00CC35C2">
        <w:rPr>
          <w:rFonts w:cs="Arial"/>
          <w:szCs w:val="24"/>
        </w:rPr>
        <w:t xml:space="preserve"> and pressures</w:t>
      </w:r>
      <w:r w:rsidRPr="00CC35C2">
        <w:rPr>
          <w:rFonts w:cs="Arial"/>
          <w:szCs w:val="24"/>
        </w:rPr>
        <w:t xml:space="preserve"> (courts, community, clients)</w:t>
      </w:r>
      <w:r w:rsidR="00CC35C2">
        <w:rPr>
          <w:rFonts w:cs="Arial"/>
          <w:szCs w:val="24"/>
        </w:rPr>
        <w:t>.</w:t>
      </w:r>
      <w:r w:rsidRPr="00CC35C2">
        <w:rPr>
          <w:rFonts w:cs="Arial"/>
          <w:szCs w:val="24"/>
        </w:rPr>
        <w:t xml:space="preserve"> </w:t>
      </w:r>
      <w:r w:rsidR="0009439C" w:rsidRPr="00CC35C2">
        <w:rPr>
          <w:rFonts w:cs="Arial"/>
          <w:szCs w:val="24"/>
        </w:rPr>
        <w:t xml:space="preserve">Supporting adults is important for building </w:t>
      </w:r>
      <w:r w:rsidR="00CC35C2" w:rsidRPr="00CC35C2">
        <w:rPr>
          <w:rFonts w:cs="Arial"/>
          <w:szCs w:val="24"/>
        </w:rPr>
        <w:t>resilience in</w:t>
      </w:r>
      <w:r w:rsidR="0009439C" w:rsidRPr="00CC35C2">
        <w:rPr>
          <w:rFonts w:cs="Arial"/>
          <w:szCs w:val="24"/>
        </w:rPr>
        <w:t xml:space="preserve"> children. </w:t>
      </w:r>
    </w:p>
    <w:p w14:paraId="3A82B512" w14:textId="77777777" w:rsidR="0009439C" w:rsidRPr="007D060F" w:rsidRDefault="0009439C">
      <w:pPr>
        <w:pStyle w:val="Body"/>
        <w:rPr>
          <w:rFonts w:ascii="Arial" w:hAnsi="Arial" w:cs="Arial"/>
          <w:sz w:val="24"/>
          <w:szCs w:val="24"/>
        </w:rPr>
      </w:pPr>
    </w:p>
    <w:p w14:paraId="43693793" w14:textId="77777777" w:rsidR="00061F14" w:rsidRDefault="00061F14">
      <w:pPr>
        <w:rPr>
          <w:rFonts w:ascii="Arial" w:hAnsi="Arial" w:cs="Arial"/>
          <w:b/>
          <w:color w:val="000000"/>
          <w:lang w:eastAsia="en-GB"/>
        </w:rPr>
      </w:pPr>
      <w:r>
        <w:rPr>
          <w:rFonts w:ascii="Arial" w:hAnsi="Arial" w:cs="Arial"/>
          <w:b/>
        </w:rPr>
        <w:br w:type="page"/>
      </w:r>
    </w:p>
    <w:p w14:paraId="3685D98B" w14:textId="77777777" w:rsidR="00AE3C97" w:rsidRPr="00A75E18" w:rsidRDefault="00370F4F">
      <w:pPr>
        <w:pStyle w:val="Body"/>
        <w:rPr>
          <w:rFonts w:ascii="Arial" w:hAnsi="Arial" w:cs="Arial"/>
          <w:b/>
          <w:sz w:val="24"/>
          <w:szCs w:val="24"/>
        </w:rPr>
      </w:pPr>
      <w:r w:rsidRPr="00A75E18">
        <w:rPr>
          <w:rFonts w:ascii="Arial" w:hAnsi="Arial" w:cs="Arial"/>
          <w:b/>
          <w:sz w:val="24"/>
          <w:szCs w:val="24"/>
        </w:rPr>
        <w:lastRenderedPageBreak/>
        <w:t>Older People</w:t>
      </w:r>
    </w:p>
    <w:p w14:paraId="47F78CDA" w14:textId="77777777" w:rsidR="00370F4F" w:rsidRPr="00A75E18" w:rsidRDefault="00370F4F" w:rsidP="00370F4F">
      <w:pPr>
        <w:pStyle w:val="Body"/>
        <w:numPr>
          <w:ilvl w:val="0"/>
          <w:numId w:val="31"/>
        </w:numPr>
        <w:rPr>
          <w:rFonts w:ascii="Arial" w:hAnsi="Arial" w:cs="Arial"/>
          <w:sz w:val="24"/>
          <w:szCs w:val="24"/>
        </w:rPr>
      </w:pPr>
      <w:r w:rsidRPr="00A75E18">
        <w:rPr>
          <w:rFonts w:ascii="Arial" w:hAnsi="Arial" w:cs="Arial"/>
          <w:sz w:val="24"/>
          <w:szCs w:val="24"/>
        </w:rPr>
        <w:t>Important not to forget about older people in ACEs context, sometime</w:t>
      </w:r>
      <w:r w:rsidR="00CC35C2">
        <w:rPr>
          <w:rFonts w:ascii="Arial" w:hAnsi="Arial" w:cs="Arial"/>
          <w:sz w:val="24"/>
          <w:szCs w:val="24"/>
        </w:rPr>
        <w:t>s</w:t>
      </w:r>
      <w:r w:rsidRPr="00A75E18">
        <w:rPr>
          <w:rFonts w:ascii="Arial" w:hAnsi="Arial" w:cs="Arial"/>
          <w:sz w:val="24"/>
          <w:szCs w:val="24"/>
        </w:rPr>
        <w:t xml:space="preserve"> people don’t disclose until their older years (70+)</w:t>
      </w:r>
    </w:p>
    <w:p w14:paraId="7EE35B7C" w14:textId="77777777" w:rsidR="009572FE" w:rsidRPr="00A75E18" w:rsidRDefault="009572FE" w:rsidP="00370F4F">
      <w:pPr>
        <w:pStyle w:val="Body"/>
        <w:numPr>
          <w:ilvl w:val="0"/>
          <w:numId w:val="31"/>
        </w:numPr>
        <w:rPr>
          <w:rFonts w:ascii="Arial" w:hAnsi="Arial" w:cs="Arial"/>
          <w:sz w:val="24"/>
          <w:szCs w:val="24"/>
        </w:rPr>
      </w:pPr>
      <w:r w:rsidRPr="00A75E18">
        <w:rPr>
          <w:rFonts w:ascii="Arial" w:hAnsi="Arial" w:cs="Arial"/>
          <w:sz w:val="24"/>
          <w:szCs w:val="24"/>
        </w:rPr>
        <w:t>Is there a need to develop a routine enquiry approach (prototype) for older people?</w:t>
      </w:r>
    </w:p>
    <w:p w14:paraId="7339B182" w14:textId="77777777" w:rsidR="00370F4F" w:rsidRPr="00A75E18" w:rsidRDefault="00370F4F" w:rsidP="00370F4F">
      <w:pPr>
        <w:pStyle w:val="Body"/>
        <w:numPr>
          <w:ilvl w:val="0"/>
          <w:numId w:val="31"/>
        </w:numPr>
        <w:rPr>
          <w:rFonts w:ascii="Arial" w:hAnsi="Arial" w:cs="Arial"/>
          <w:sz w:val="24"/>
          <w:szCs w:val="24"/>
        </w:rPr>
      </w:pPr>
      <w:r w:rsidRPr="00A75E18">
        <w:rPr>
          <w:rFonts w:ascii="Arial" w:hAnsi="Arial" w:cs="Arial"/>
          <w:sz w:val="24"/>
          <w:szCs w:val="24"/>
        </w:rPr>
        <w:t>Often focus is on older people’s physical ability, mobility and ability to stay in their home and not on emotional / social wellbeing</w:t>
      </w:r>
      <w:r w:rsidR="00CC35C2">
        <w:rPr>
          <w:rFonts w:ascii="Arial" w:hAnsi="Arial" w:cs="Arial"/>
          <w:sz w:val="24"/>
          <w:szCs w:val="24"/>
        </w:rPr>
        <w:t>.</w:t>
      </w:r>
    </w:p>
    <w:p w14:paraId="075BC609" w14:textId="77777777" w:rsidR="00370F4F" w:rsidRPr="00A75E18" w:rsidRDefault="00370F4F" w:rsidP="00370F4F">
      <w:pPr>
        <w:pStyle w:val="Body"/>
        <w:numPr>
          <w:ilvl w:val="0"/>
          <w:numId w:val="31"/>
        </w:numPr>
        <w:rPr>
          <w:rFonts w:ascii="Arial" w:hAnsi="Arial" w:cs="Arial"/>
          <w:sz w:val="24"/>
          <w:szCs w:val="24"/>
        </w:rPr>
      </w:pPr>
      <w:r w:rsidRPr="00A75E18">
        <w:rPr>
          <w:rFonts w:ascii="Arial" w:hAnsi="Arial" w:cs="Arial"/>
          <w:sz w:val="24"/>
          <w:szCs w:val="24"/>
        </w:rPr>
        <w:t>Emotional wellbeing and addressing of ACEs for older people has broad knock-on implications for wider family members, younger generations and role of older people as grandparents (often taking on lot of childcare) – about a compassionate approach to whole family</w:t>
      </w:r>
      <w:r w:rsidR="00CC35C2">
        <w:rPr>
          <w:rFonts w:ascii="Arial" w:hAnsi="Arial" w:cs="Arial"/>
          <w:sz w:val="24"/>
          <w:szCs w:val="24"/>
        </w:rPr>
        <w:t>.</w:t>
      </w:r>
    </w:p>
    <w:p w14:paraId="66C8F9D8" w14:textId="77777777" w:rsidR="00370F4F" w:rsidRPr="00A75E18" w:rsidRDefault="00370F4F" w:rsidP="00370F4F">
      <w:pPr>
        <w:pStyle w:val="Body"/>
        <w:numPr>
          <w:ilvl w:val="0"/>
          <w:numId w:val="31"/>
        </w:numPr>
        <w:rPr>
          <w:rFonts w:ascii="Arial" w:hAnsi="Arial" w:cs="Arial"/>
          <w:sz w:val="24"/>
          <w:szCs w:val="24"/>
        </w:rPr>
      </w:pPr>
      <w:r w:rsidRPr="00A75E18">
        <w:rPr>
          <w:rFonts w:ascii="Arial" w:hAnsi="Arial" w:cs="Arial"/>
          <w:sz w:val="24"/>
          <w:szCs w:val="24"/>
        </w:rPr>
        <w:t>Relevant to work of ‘last 1,000 days’</w:t>
      </w:r>
      <w:r w:rsidR="00CC35C2">
        <w:rPr>
          <w:rFonts w:ascii="Arial" w:hAnsi="Arial" w:cs="Arial"/>
          <w:sz w:val="24"/>
          <w:szCs w:val="24"/>
        </w:rPr>
        <w:t>.</w:t>
      </w:r>
      <w:r w:rsidRPr="00A75E18">
        <w:rPr>
          <w:rFonts w:ascii="Arial" w:hAnsi="Arial" w:cs="Arial"/>
          <w:sz w:val="24"/>
          <w:szCs w:val="24"/>
        </w:rPr>
        <w:t xml:space="preserve"> </w:t>
      </w:r>
    </w:p>
    <w:p w14:paraId="4725C49C" w14:textId="77777777" w:rsidR="00370F4F" w:rsidRPr="00A75E18" w:rsidRDefault="00370F4F" w:rsidP="00370F4F">
      <w:pPr>
        <w:pStyle w:val="Body"/>
        <w:numPr>
          <w:ilvl w:val="0"/>
          <w:numId w:val="31"/>
        </w:numPr>
        <w:rPr>
          <w:rFonts w:ascii="Arial" w:hAnsi="Arial" w:cs="Arial"/>
          <w:sz w:val="24"/>
          <w:szCs w:val="24"/>
        </w:rPr>
      </w:pPr>
      <w:r w:rsidRPr="00A75E18">
        <w:rPr>
          <w:rFonts w:ascii="Arial" w:hAnsi="Arial" w:cs="Arial"/>
          <w:sz w:val="24"/>
          <w:szCs w:val="24"/>
        </w:rPr>
        <w:t>Important implications for palliative work and links between pain and distress</w:t>
      </w:r>
      <w:r w:rsidR="00CC35C2">
        <w:rPr>
          <w:rFonts w:ascii="Arial" w:hAnsi="Arial" w:cs="Arial"/>
          <w:sz w:val="24"/>
          <w:szCs w:val="24"/>
        </w:rPr>
        <w:t>.</w:t>
      </w:r>
    </w:p>
    <w:p w14:paraId="0EF47927" w14:textId="77777777" w:rsidR="00447F18" w:rsidRDefault="00447F18">
      <w:pPr>
        <w:pStyle w:val="Body"/>
        <w:rPr>
          <w:rFonts w:ascii="Arial" w:hAnsi="Arial" w:cs="Arial"/>
        </w:rPr>
      </w:pPr>
    </w:p>
    <w:p w14:paraId="53D896E6" w14:textId="77777777" w:rsidR="00553956" w:rsidRDefault="00553956" w:rsidP="00370F4F">
      <w:pPr>
        <w:pStyle w:val="Body"/>
        <w:rPr>
          <w:rFonts w:ascii="Arial" w:hAnsi="Arial" w:cs="Arial"/>
          <w:color w:val="005180" w:themeColor="accent1" w:themeShade="80"/>
          <w:sz w:val="24"/>
          <w:szCs w:val="24"/>
        </w:rPr>
      </w:pPr>
    </w:p>
    <w:p w14:paraId="3721C534" w14:textId="77777777" w:rsidR="00EB6E8E" w:rsidRDefault="00EB6E8E" w:rsidP="00370F4F">
      <w:pPr>
        <w:pStyle w:val="Body"/>
        <w:rPr>
          <w:rFonts w:ascii="Arial" w:hAnsi="Arial" w:cs="Arial"/>
          <w:b/>
          <w:color w:val="005180" w:themeColor="accent1" w:themeShade="80"/>
          <w:sz w:val="28"/>
          <w:szCs w:val="28"/>
        </w:rPr>
      </w:pPr>
      <w:r w:rsidRPr="00BF4EC1">
        <w:rPr>
          <w:rFonts w:ascii="Arial" w:hAnsi="Arial" w:cs="Arial"/>
          <w:b/>
          <w:color w:val="005180" w:themeColor="accent1" w:themeShade="80"/>
          <w:sz w:val="28"/>
          <w:szCs w:val="28"/>
        </w:rPr>
        <w:t>Issues to consider</w:t>
      </w:r>
    </w:p>
    <w:p w14:paraId="259738F4" w14:textId="77777777" w:rsidR="00BF4EC1" w:rsidRPr="00BF4EC1" w:rsidRDefault="00BF4EC1" w:rsidP="00370F4F">
      <w:pPr>
        <w:pStyle w:val="Body"/>
        <w:rPr>
          <w:rFonts w:ascii="Arial" w:hAnsi="Arial" w:cs="Arial"/>
          <w:b/>
          <w:color w:val="005180" w:themeColor="accent1" w:themeShade="80"/>
          <w:sz w:val="28"/>
          <w:szCs w:val="28"/>
        </w:rPr>
      </w:pPr>
    </w:p>
    <w:p w14:paraId="3570B30C" w14:textId="77777777" w:rsidR="00553956" w:rsidRDefault="00553956" w:rsidP="00370F4F">
      <w:pPr>
        <w:pStyle w:val="Body"/>
        <w:rPr>
          <w:rFonts w:ascii="Arial" w:hAnsi="Arial" w:cs="Arial"/>
          <w:color w:val="auto"/>
          <w:sz w:val="24"/>
          <w:szCs w:val="24"/>
        </w:rPr>
      </w:pPr>
      <w:r>
        <w:rPr>
          <w:rFonts w:ascii="Arial" w:hAnsi="Arial" w:cs="Arial"/>
          <w:color w:val="auto"/>
          <w:sz w:val="24"/>
          <w:szCs w:val="24"/>
        </w:rPr>
        <w:t xml:space="preserve">Workshop participants </w:t>
      </w:r>
      <w:r w:rsidR="00EB6E8E">
        <w:rPr>
          <w:rFonts w:ascii="Arial" w:hAnsi="Arial" w:cs="Arial"/>
          <w:color w:val="auto"/>
          <w:sz w:val="24"/>
          <w:szCs w:val="24"/>
        </w:rPr>
        <w:t xml:space="preserve">suggested a range of </w:t>
      </w:r>
      <w:r w:rsidR="00190F59">
        <w:rPr>
          <w:rFonts w:ascii="Arial" w:hAnsi="Arial" w:cs="Arial"/>
          <w:color w:val="auto"/>
          <w:sz w:val="24"/>
          <w:szCs w:val="24"/>
        </w:rPr>
        <w:t>issues that</w:t>
      </w:r>
      <w:r>
        <w:rPr>
          <w:rFonts w:ascii="Arial" w:hAnsi="Arial" w:cs="Arial"/>
          <w:color w:val="auto"/>
          <w:sz w:val="24"/>
          <w:szCs w:val="24"/>
        </w:rPr>
        <w:t xml:space="preserve"> need considering in any development of plans for routine enquiry on ACEs</w:t>
      </w:r>
      <w:r w:rsidR="00190F59">
        <w:rPr>
          <w:rFonts w:ascii="Arial" w:hAnsi="Arial" w:cs="Arial"/>
          <w:color w:val="auto"/>
          <w:sz w:val="24"/>
          <w:szCs w:val="24"/>
        </w:rPr>
        <w:t>.</w:t>
      </w:r>
    </w:p>
    <w:p w14:paraId="3F9194FF" w14:textId="77777777" w:rsidR="00190F59" w:rsidRDefault="00190F59" w:rsidP="00370F4F">
      <w:pPr>
        <w:pStyle w:val="Body"/>
        <w:rPr>
          <w:rFonts w:ascii="Arial" w:hAnsi="Arial" w:cs="Arial"/>
          <w:color w:val="auto"/>
          <w:sz w:val="24"/>
          <w:szCs w:val="24"/>
        </w:rPr>
      </w:pPr>
    </w:p>
    <w:p w14:paraId="4F0DD8F9" w14:textId="77777777" w:rsidR="00190F59" w:rsidRPr="00190F59" w:rsidRDefault="00190F59" w:rsidP="00370F4F">
      <w:pPr>
        <w:pStyle w:val="Body"/>
        <w:rPr>
          <w:rFonts w:ascii="Arial" w:hAnsi="Arial" w:cs="Arial"/>
          <w:b/>
          <w:color w:val="auto"/>
          <w:sz w:val="24"/>
          <w:szCs w:val="24"/>
        </w:rPr>
      </w:pPr>
      <w:r w:rsidRPr="00190F59">
        <w:rPr>
          <w:rFonts w:ascii="Arial" w:hAnsi="Arial" w:cs="Arial"/>
          <w:b/>
          <w:color w:val="auto"/>
          <w:sz w:val="24"/>
          <w:szCs w:val="24"/>
        </w:rPr>
        <w:t>Definition</w:t>
      </w:r>
      <w:r w:rsidR="00753D92">
        <w:rPr>
          <w:rFonts w:ascii="Arial" w:hAnsi="Arial" w:cs="Arial"/>
          <w:b/>
          <w:color w:val="auto"/>
          <w:sz w:val="24"/>
          <w:szCs w:val="24"/>
        </w:rPr>
        <w:t xml:space="preserve"> and understanding</w:t>
      </w:r>
      <w:r w:rsidRPr="00190F59">
        <w:rPr>
          <w:rFonts w:ascii="Arial" w:hAnsi="Arial" w:cs="Arial"/>
          <w:b/>
          <w:color w:val="auto"/>
          <w:sz w:val="24"/>
          <w:szCs w:val="24"/>
        </w:rPr>
        <w:t>:</w:t>
      </w:r>
    </w:p>
    <w:p w14:paraId="6149963B" w14:textId="77777777" w:rsidR="00190F59" w:rsidRPr="00A81AC6" w:rsidRDefault="00190F59" w:rsidP="00190F59">
      <w:pPr>
        <w:pStyle w:val="Body"/>
        <w:numPr>
          <w:ilvl w:val="0"/>
          <w:numId w:val="30"/>
        </w:numPr>
        <w:rPr>
          <w:rFonts w:ascii="Arial" w:hAnsi="Arial" w:cs="Arial"/>
          <w:b/>
          <w:bCs/>
          <w:sz w:val="24"/>
          <w:szCs w:val="24"/>
        </w:rPr>
      </w:pPr>
      <w:r>
        <w:rPr>
          <w:rFonts w:ascii="Arial" w:hAnsi="Arial" w:cs="Arial"/>
          <w:bCs/>
          <w:sz w:val="24"/>
          <w:szCs w:val="24"/>
        </w:rPr>
        <w:t xml:space="preserve">Do we have an operational definition of routine enquiry?  There are some in Scotland doing this already but different models exist. </w:t>
      </w:r>
    </w:p>
    <w:p w14:paraId="5F15441A" w14:textId="77777777" w:rsidR="00190F59" w:rsidRPr="00753D92" w:rsidRDefault="00190F59" w:rsidP="00190F59">
      <w:pPr>
        <w:pStyle w:val="Body"/>
        <w:numPr>
          <w:ilvl w:val="0"/>
          <w:numId w:val="44"/>
        </w:numPr>
        <w:rPr>
          <w:rFonts w:ascii="Arial" w:hAnsi="Arial" w:cs="Arial"/>
          <w:b/>
          <w:sz w:val="24"/>
          <w:szCs w:val="24"/>
        </w:rPr>
      </w:pPr>
      <w:r>
        <w:rPr>
          <w:rFonts w:ascii="Arial" w:hAnsi="Arial" w:cs="Arial"/>
          <w:bCs/>
          <w:sz w:val="24"/>
          <w:szCs w:val="24"/>
        </w:rPr>
        <w:t>Is routine enquiry</w:t>
      </w:r>
      <w:r w:rsidRPr="001F62C8">
        <w:rPr>
          <w:rFonts w:ascii="Arial" w:hAnsi="Arial" w:cs="Arial"/>
          <w:bCs/>
          <w:sz w:val="24"/>
          <w:szCs w:val="24"/>
        </w:rPr>
        <w:t xml:space="preserve"> for everyone who comes into contact with a service regardless of how t</w:t>
      </w:r>
      <w:r>
        <w:rPr>
          <w:rFonts w:ascii="Arial" w:hAnsi="Arial" w:cs="Arial"/>
          <w:bCs/>
          <w:sz w:val="24"/>
          <w:szCs w:val="24"/>
        </w:rPr>
        <w:t>hey present?</w:t>
      </w:r>
    </w:p>
    <w:p w14:paraId="4DE27E26" w14:textId="77777777" w:rsidR="00753D92" w:rsidRPr="00753D92" w:rsidRDefault="00753D92" w:rsidP="00190F59">
      <w:pPr>
        <w:pStyle w:val="Body"/>
        <w:numPr>
          <w:ilvl w:val="0"/>
          <w:numId w:val="44"/>
        </w:numPr>
        <w:rPr>
          <w:rFonts w:ascii="Arial" w:hAnsi="Arial" w:cs="Arial"/>
          <w:b/>
          <w:sz w:val="24"/>
          <w:szCs w:val="24"/>
        </w:rPr>
      </w:pPr>
      <w:r>
        <w:rPr>
          <w:rFonts w:ascii="Arial" w:hAnsi="Arial" w:cs="Arial"/>
          <w:bCs/>
          <w:sz w:val="24"/>
          <w:szCs w:val="24"/>
        </w:rPr>
        <w:t>There is still work to do to increase awareness and understanding of ACEs and energy may need to be put into this before implementing routine enquiry.</w:t>
      </w:r>
    </w:p>
    <w:p w14:paraId="050E5671" w14:textId="77777777" w:rsidR="00190F59" w:rsidRDefault="00190F59" w:rsidP="00370F4F">
      <w:pPr>
        <w:pStyle w:val="Body"/>
        <w:rPr>
          <w:rFonts w:ascii="Arial" w:hAnsi="Arial" w:cs="Arial"/>
          <w:color w:val="auto"/>
          <w:sz w:val="24"/>
          <w:szCs w:val="24"/>
        </w:rPr>
      </w:pPr>
    </w:p>
    <w:p w14:paraId="1216F057" w14:textId="77777777" w:rsidR="00190F59" w:rsidRPr="00190F59" w:rsidRDefault="00190F59" w:rsidP="00370F4F">
      <w:pPr>
        <w:pStyle w:val="Body"/>
        <w:rPr>
          <w:rFonts w:ascii="Arial" w:hAnsi="Arial" w:cs="Arial"/>
          <w:b/>
          <w:color w:val="auto"/>
          <w:sz w:val="24"/>
          <w:szCs w:val="24"/>
        </w:rPr>
      </w:pPr>
      <w:r>
        <w:rPr>
          <w:rFonts w:ascii="Arial" w:hAnsi="Arial" w:cs="Arial"/>
          <w:b/>
          <w:color w:val="auto"/>
          <w:sz w:val="24"/>
          <w:szCs w:val="24"/>
        </w:rPr>
        <w:t>Resourcing:</w:t>
      </w:r>
    </w:p>
    <w:p w14:paraId="150EF16E" w14:textId="77777777" w:rsidR="00A81AC6" w:rsidRPr="00EB6E8E" w:rsidRDefault="00A81AC6" w:rsidP="00A81AC6">
      <w:pPr>
        <w:pStyle w:val="Body"/>
        <w:numPr>
          <w:ilvl w:val="0"/>
          <w:numId w:val="31"/>
        </w:numPr>
        <w:rPr>
          <w:rFonts w:ascii="Arial" w:hAnsi="Arial" w:cs="Arial"/>
          <w:b/>
          <w:bCs/>
          <w:sz w:val="24"/>
          <w:szCs w:val="24"/>
        </w:rPr>
      </w:pPr>
      <w:r w:rsidRPr="002C4BB3">
        <w:rPr>
          <w:rFonts w:ascii="Arial" w:hAnsi="Arial" w:cs="Arial"/>
          <w:sz w:val="24"/>
          <w:szCs w:val="24"/>
        </w:rPr>
        <w:t xml:space="preserve">Need to have the right leadership, right training and support </w:t>
      </w:r>
      <w:r>
        <w:rPr>
          <w:rFonts w:ascii="Arial" w:hAnsi="Arial" w:cs="Arial"/>
          <w:sz w:val="24"/>
          <w:szCs w:val="24"/>
        </w:rPr>
        <w:t xml:space="preserve">to make it manageable for the </w:t>
      </w:r>
      <w:r w:rsidRPr="002C4BB3">
        <w:rPr>
          <w:rFonts w:ascii="Arial" w:hAnsi="Arial" w:cs="Arial"/>
          <w:sz w:val="24"/>
          <w:szCs w:val="24"/>
        </w:rPr>
        <w:t xml:space="preserve">workforce </w:t>
      </w:r>
      <w:r>
        <w:rPr>
          <w:rFonts w:ascii="Arial" w:hAnsi="Arial" w:cs="Arial"/>
          <w:sz w:val="24"/>
          <w:szCs w:val="24"/>
        </w:rPr>
        <w:t>(e.g. is the Scottish Government going to provide resources for training and support</w:t>
      </w:r>
      <w:r w:rsidR="00C56073">
        <w:rPr>
          <w:rFonts w:ascii="Arial" w:hAnsi="Arial" w:cs="Arial"/>
          <w:sz w:val="24"/>
          <w:szCs w:val="24"/>
        </w:rPr>
        <w:t>?</w:t>
      </w:r>
      <w:r>
        <w:rPr>
          <w:rFonts w:ascii="Arial" w:hAnsi="Arial" w:cs="Arial"/>
          <w:sz w:val="24"/>
          <w:szCs w:val="24"/>
        </w:rPr>
        <w:t>)</w:t>
      </w:r>
    </w:p>
    <w:p w14:paraId="7950C8CC" w14:textId="77777777" w:rsidR="00553956" w:rsidRPr="00190F59" w:rsidRDefault="00EB6E8E" w:rsidP="00370F4F">
      <w:pPr>
        <w:pStyle w:val="Body"/>
        <w:numPr>
          <w:ilvl w:val="0"/>
          <w:numId w:val="31"/>
        </w:numPr>
        <w:rPr>
          <w:rFonts w:ascii="Arial" w:hAnsi="Arial" w:cs="Arial"/>
          <w:b/>
          <w:bCs/>
          <w:sz w:val="24"/>
          <w:szCs w:val="24"/>
        </w:rPr>
      </w:pPr>
      <w:r>
        <w:rPr>
          <w:rFonts w:ascii="Arial" w:hAnsi="Arial" w:cs="Arial"/>
          <w:sz w:val="24"/>
          <w:szCs w:val="24"/>
        </w:rPr>
        <w:t>Is there a need for a national implementation team as there was for the implementation of routine enquiry on gender-based violence?</w:t>
      </w:r>
    </w:p>
    <w:p w14:paraId="2B343106" w14:textId="77777777" w:rsidR="000D54AE" w:rsidRPr="00190F59" w:rsidRDefault="000D54AE" w:rsidP="000D54AE">
      <w:pPr>
        <w:pStyle w:val="Body"/>
        <w:numPr>
          <w:ilvl w:val="0"/>
          <w:numId w:val="31"/>
        </w:numPr>
        <w:rPr>
          <w:rFonts w:ascii="Arial" w:hAnsi="Arial" w:cs="Arial"/>
          <w:b/>
          <w:bCs/>
          <w:sz w:val="24"/>
          <w:szCs w:val="24"/>
        </w:rPr>
      </w:pPr>
      <w:r>
        <w:rPr>
          <w:rFonts w:ascii="Arial" w:hAnsi="Arial" w:cs="Arial"/>
          <w:sz w:val="24"/>
          <w:szCs w:val="24"/>
        </w:rPr>
        <w:t>NES are developing the STILT approach- Scottish Training Informed Leadership Training and this might be a useful model to support organizational change/readiness alongside staff support.</w:t>
      </w:r>
    </w:p>
    <w:p w14:paraId="0C4970D9" w14:textId="77777777" w:rsidR="00190F59" w:rsidRDefault="00190F59" w:rsidP="00190F59">
      <w:pPr>
        <w:pStyle w:val="Body"/>
        <w:rPr>
          <w:rFonts w:ascii="Arial" w:hAnsi="Arial" w:cs="Arial"/>
          <w:sz w:val="24"/>
          <w:szCs w:val="24"/>
        </w:rPr>
      </w:pPr>
    </w:p>
    <w:p w14:paraId="787AFB1D" w14:textId="77777777" w:rsidR="00190F59" w:rsidRPr="00190F59" w:rsidRDefault="00190F59" w:rsidP="00190F59">
      <w:pPr>
        <w:pStyle w:val="Body"/>
        <w:rPr>
          <w:rFonts w:ascii="Arial" w:hAnsi="Arial" w:cs="Arial"/>
          <w:b/>
          <w:sz w:val="24"/>
          <w:szCs w:val="24"/>
        </w:rPr>
      </w:pPr>
      <w:r>
        <w:rPr>
          <w:rFonts w:ascii="Arial" w:hAnsi="Arial" w:cs="Arial"/>
          <w:b/>
          <w:sz w:val="24"/>
          <w:szCs w:val="24"/>
        </w:rPr>
        <w:t>Working across systems and services:</w:t>
      </w:r>
    </w:p>
    <w:p w14:paraId="21006FEA" w14:textId="77777777" w:rsidR="00370F4F" w:rsidRPr="00447F18" w:rsidRDefault="00370F4F" w:rsidP="00370F4F">
      <w:pPr>
        <w:pStyle w:val="Body"/>
        <w:numPr>
          <w:ilvl w:val="0"/>
          <w:numId w:val="34"/>
        </w:numPr>
        <w:rPr>
          <w:rFonts w:ascii="Arial" w:hAnsi="Arial" w:cs="Arial"/>
          <w:sz w:val="24"/>
          <w:szCs w:val="24"/>
        </w:rPr>
      </w:pPr>
      <w:r w:rsidRPr="00447F18">
        <w:rPr>
          <w:rFonts w:ascii="Arial" w:hAnsi="Arial" w:cs="Arial"/>
          <w:sz w:val="24"/>
          <w:szCs w:val="24"/>
        </w:rPr>
        <w:lastRenderedPageBreak/>
        <w:t xml:space="preserve">Across how many agencies and organisations do you introduce routine </w:t>
      </w:r>
      <w:r w:rsidR="00190F59" w:rsidRPr="00447F18">
        <w:rPr>
          <w:rFonts w:ascii="Arial" w:hAnsi="Arial" w:cs="Arial"/>
          <w:sz w:val="24"/>
          <w:szCs w:val="24"/>
        </w:rPr>
        <w:t>enquiry</w:t>
      </w:r>
      <w:r w:rsidRPr="00447F18">
        <w:rPr>
          <w:rFonts w:ascii="Arial" w:hAnsi="Arial" w:cs="Arial"/>
          <w:sz w:val="24"/>
          <w:szCs w:val="24"/>
        </w:rPr>
        <w:t xml:space="preserve"> – how many points in life will be asked? </w:t>
      </w:r>
    </w:p>
    <w:p w14:paraId="28D21889" w14:textId="77777777" w:rsidR="00370F4F" w:rsidRPr="00447F18" w:rsidRDefault="00370F4F" w:rsidP="00370F4F">
      <w:pPr>
        <w:pStyle w:val="Body"/>
        <w:numPr>
          <w:ilvl w:val="0"/>
          <w:numId w:val="34"/>
        </w:numPr>
        <w:rPr>
          <w:rFonts w:ascii="Arial" w:hAnsi="Arial" w:cs="Arial"/>
          <w:sz w:val="24"/>
          <w:szCs w:val="24"/>
        </w:rPr>
      </w:pPr>
      <w:r w:rsidRPr="00447F18">
        <w:rPr>
          <w:rFonts w:ascii="Arial" w:hAnsi="Arial" w:cs="Arial"/>
          <w:sz w:val="24"/>
          <w:szCs w:val="24"/>
        </w:rPr>
        <w:t>How</w:t>
      </w:r>
      <w:r w:rsidR="00DF73B7">
        <w:rPr>
          <w:rFonts w:ascii="Arial" w:hAnsi="Arial" w:cs="Arial"/>
          <w:sz w:val="24"/>
          <w:szCs w:val="24"/>
        </w:rPr>
        <w:t xml:space="preserve"> to</w:t>
      </w:r>
      <w:r w:rsidRPr="00447F18">
        <w:rPr>
          <w:rFonts w:ascii="Arial" w:hAnsi="Arial" w:cs="Arial"/>
          <w:sz w:val="24"/>
          <w:szCs w:val="24"/>
        </w:rPr>
        <w:t xml:space="preserve"> avoid people in crisis being asked again and again</w:t>
      </w:r>
      <w:r w:rsidR="00C56073">
        <w:rPr>
          <w:rFonts w:ascii="Arial" w:hAnsi="Arial" w:cs="Arial"/>
          <w:sz w:val="24"/>
          <w:szCs w:val="24"/>
        </w:rPr>
        <w:t>.</w:t>
      </w:r>
      <w:r w:rsidRPr="00447F18">
        <w:rPr>
          <w:rFonts w:ascii="Arial" w:hAnsi="Arial" w:cs="Arial"/>
          <w:sz w:val="24"/>
          <w:szCs w:val="24"/>
        </w:rPr>
        <w:t xml:space="preserve">  </w:t>
      </w:r>
      <w:r w:rsidR="00C56073">
        <w:rPr>
          <w:rFonts w:ascii="Arial" w:hAnsi="Arial" w:cs="Arial"/>
          <w:color w:val="auto"/>
          <w:sz w:val="24"/>
          <w:szCs w:val="24"/>
        </w:rPr>
        <w:t>P</w:t>
      </w:r>
      <w:r w:rsidR="00C56073" w:rsidRPr="00D928C1">
        <w:rPr>
          <w:rFonts w:ascii="Arial" w:hAnsi="Arial" w:cs="Arial"/>
          <w:color w:val="auto"/>
          <w:sz w:val="24"/>
          <w:szCs w:val="24"/>
        </w:rPr>
        <w:t>eople may want to review / amend their ACE score, if for example they don’t feel able to disclose they have experienced ACEs the first time they are asked, they may later want to be asked again so they can ‘review’ their answers.</w:t>
      </w:r>
    </w:p>
    <w:p w14:paraId="1F03FFE9" w14:textId="77777777" w:rsidR="00370F4F" w:rsidRDefault="00370F4F" w:rsidP="00370F4F">
      <w:pPr>
        <w:pStyle w:val="Body"/>
        <w:numPr>
          <w:ilvl w:val="0"/>
          <w:numId w:val="34"/>
        </w:numPr>
        <w:rPr>
          <w:rFonts w:ascii="Arial" w:hAnsi="Arial" w:cs="Arial"/>
          <w:sz w:val="24"/>
          <w:szCs w:val="24"/>
        </w:rPr>
      </w:pPr>
      <w:r w:rsidRPr="00447F18">
        <w:rPr>
          <w:rFonts w:ascii="Arial" w:hAnsi="Arial" w:cs="Arial"/>
          <w:sz w:val="24"/>
          <w:szCs w:val="24"/>
        </w:rPr>
        <w:t>How</w:t>
      </w:r>
      <w:r w:rsidR="00DF73B7">
        <w:rPr>
          <w:rFonts w:ascii="Arial" w:hAnsi="Arial" w:cs="Arial"/>
          <w:sz w:val="24"/>
          <w:szCs w:val="24"/>
        </w:rPr>
        <w:t xml:space="preserve"> to</w:t>
      </w:r>
      <w:r w:rsidRPr="00447F18">
        <w:rPr>
          <w:rFonts w:ascii="Arial" w:hAnsi="Arial" w:cs="Arial"/>
          <w:sz w:val="24"/>
          <w:szCs w:val="24"/>
        </w:rPr>
        <w:t xml:space="preserve"> share information between services and agencies?  Can you pass it on?  </w:t>
      </w:r>
    </w:p>
    <w:p w14:paraId="777D53B3" w14:textId="77777777" w:rsidR="00D928C1" w:rsidRPr="00D928C1" w:rsidRDefault="00D928C1" w:rsidP="00370F4F">
      <w:pPr>
        <w:pStyle w:val="Body"/>
        <w:numPr>
          <w:ilvl w:val="0"/>
          <w:numId w:val="34"/>
        </w:numPr>
        <w:rPr>
          <w:rFonts w:ascii="Arial" w:hAnsi="Arial" w:cs="Arial"/>
          <w:color w:val="auto"/>
          <w:sz w:val="24"/>
          <w:szCs w:val="24"/>
        </w:rPr>
      </w:pPr>
      <w:r w:rsidRPr="00D928C1">
        <w:rPr>
          <w:rFonts w:ascii="Arial" w:hAnsi="Arial" w:cs="Arial"/>
          <w:color w:val="auto"/>
          <w:sz w:val="24"/>
          <w:szCs w:val="24"/>
        </w:rPr>
        <w:t>If ACEs scores are recorded in case notes how can we ensure this doesn’t lead to discrimination due to high ACE score</w:t>
      </w:r>
      <w:r>
        <w:rPr>
          <w:rFonts w:ascii="Arial" w:hAnsi="Arial" w:cs="Arial"/>
          <w:color w:val="auto"/>
          <w:sz w:val="24"/>
          <w:szCs w:val="24"/>
        </w:rPr>
        <w:t>?</w:t>
      </w:r>
    </w:p>
    <w:p w14:paraId="1E00F3DD" w14:textId="77777777" w:rsidR="00370F4F" w:rsidRDefault="00190F59" w:rsidP="00370F4F">
      <w:pPr>
        <w:pStyle w:val="Body"/>
        <w:numPr>
          <w:ilvl w:val="0"/>
          <w:numId w:val="34"/>
        </w:numPr>
        <w:rPr>
          <w:rFonts w:ascii="Arial" w:hAnsi="Arial" w:cs="Arial"/>
          <w:sz w:val="24"/>
          <w:szCs w:val="24"/>
        </w:rPr>
      </w:pPr>
      <w:r>
        <w:rPr>
          <w:rFonts w:ascii="Arial" w:hAnsi="Arial" w:cs="Arial"/>
          <w:sz w:val="24"/>
          <w:szCs w:val="24"/>
        </w:rPr>
        <w:t>Do case notes need to be shared</w:t>
      </w:r>
      <w:r w:rsidRPr="00447F18">
        <w:rPr>
          <w:rFonts w:ascii="Arial" w:hAnsi="Arial" w:cs="Arial"/>
          <w:sz w:val="24"/>
          <w:szCs w:val="24"/>
        </w:rPr>
        <w:t xml:space="preserve"> so</w:t>
      </w:r>
      <w:r>
        <w:rPr>
          <w:rFonts w:ascii="Arial" w:hAnsi="Arial" w:cs="Arial"/>
          <w:sz w:val="24"/>
          <w:szCs w:val="24"/>
        </w:rPr>
        <w:t xml:space="preserve"> that</w:t>
      </w:r>
      <w:r w:rsidRPr="00447F18">
        <w:rPr>
          <w:rFonts w:ascii="Arial" w:hAnsi="Arial" w:cs="Arial"/>
          <w:sz w:val="24"/>
          <w:szCs w:val="24"/>
        </w:rPr>
        <w:t xml:space="preserve"> </w:t>
      </w:r>
      <w:r>
        <w:rPr>
          <w:rFonts w:ascii="Arial" w:hAnsi="Arial" w:cs="Arial"/>
          <w:sz w:val="24"/>
          <w:szCs w:val="24"/>
        </w:rPr>
        <w:t>i</w:t>
      </w:r>
      <w:r w:rsidRPr="00447F18">
        <w:rPr>
          <w:rFonts w:ascii="Arial" w:hAnsi="Arial" w:cs="Arial"/>
          <w:sz w:val="24"/>
          <w:szCs w:val="24"/>
        </w:rPr>
        <w:t xml:space="preserve">f a person previously declined routine enquiry </w:t>
      </w:r>
      <w:r w:rsidR="00061F14">
        <w:rPr>
          <w:rFonts w:ascii="Arial" w:hAnsi="Arial" w:cs="Arial"/>
          <w:sz w:val="24"/>
          <w:szCs w:val="24"/>
        </w:rPr>
        <w:t xml:space="preserve">services </w:t>
      </w:r>
      <w:r w:rsidRPr="00447F18">
        <w:rPr>
          <w:rFonts w:ascii="Arial" w:hAnsi="Arial" w:cs="Arial"/>
          <w:sz w:val="24"/>
          <w:szCs w:val="24"/>
        </w:rPr>
        <w:t>don’t keep on asking</w:t>
      </w:r>
      <w:r>
        <w:rPr>
          <w:rFonts w:ascii="Arial" w:hAnsi="Arial" w:cs="Arial"/>
          <w:sz w:val="24"/>
          <w:szCs w:val="24"/>
        </w:rPr>
        <w:t xml:space="preserve">? </w:t>
      </w:r>
      <w:r w:rsidR="00553956">
        <w:rPr>
          <w:rFonts w:ascii="Arial" w:hAnsi="Arial" w:cs="Arial"/>
          <w:sz w:val="24"/>
          <w:szCs w:val="24"/>
        </w:rPr>
        <w:t xml:space="preserve">Could </w:t>
      </w:r>
      <w:r w:rsidR="00370F4F" w:rsidRPr="00447F18">
        <w:rPr>
          <w:rFonts w:ascii="Arial" w:hAnsi="Arial" w:cs="Arial"/>
          <w:sz w:val="24"/>
          <w:szCs w:val="24"/>
        </w:rPr>
        <w:t>encourage individuals to have confidence to state they’ve been asked before and they don’t want to talk about it.</w:t>
      </w:r>
    </w:p>
    <w:p w14:paraId="25982640" w14:textId="77777777" w:rsidR="00553956" w:rsidRPr="00553956" w:rsidRDefault="00553956" w:rsidP="00553956">
      <w:pPr>
        <w:pStyle w:val="Body"/>
        <w:numPr>
          <w:ilvl w:val="0"/>
          <w:numId w:val="34"/>
        </w:numPr>
        <w:rPr>
          <w:rFonts w:ascii="Arial" w:hAnsi="Arial" w:cs="Arial"/>
          <w:sz w:val="24"/>
          <w:szCs w:val="24"/>
        </w:rPr>
      </w:pPr>
      <w:r w:rsidRPr="00447F18">
        <w:rPr>
          <w:rFonts w:ascii="Arial" w:hAnsi="Arial" w:cs="Arial"/>
          <w:sz w:val="24"/>
          <w:szCs w:val="24"/>
        </w:rPr>
        <w:t>One approach is to inform individuals concerned of the boundaries of information sharing and then they make</w:t>
      </w:r>
      <w:r>
        <w:rPr>
          <w:rFonts w:ascii="Arial" w:hAnsi="Arial" w:cs="Arial"/>
          <w:sz w:val="24"/>
          <w:szCs w:val="24"/>
        </w:rPr>
        <w:t xml:space="preserve"> a</w:t>
      </w:r>
      <w:r w:rsidRPr="00447F18">
        <w:rPr>
          <w:rFonts w:ascii="Arial" w:hAnsi="Arial" w:cs="Arial"/>
          <w:sz w:val="24"/>
          <w:szCs w:val="24"/>
        </w:rPr>
        <w:t xml:space="preserve"> decision about what they disclose and remind them of the boundaries of confidentiality. </w:t>
      </w:r>
    </w:p>
    <w:p w14:paraId="59002B3B" w14:textId="77777777" w:rsidR="00370F4F" w:rsidRDefault="00370F4F" w:rsidP="00370F4F">
      <w:pPr>
        <w:pStyle w:val="Body"/>
        <w:numPr>
          <w:ilvl w:val="0"/>
          <w:numId w:val="34"/>
        </w:numPr>
        <w:rPr>
          <w:rFonts w:ascii="Arial" w:hAnsi="Arial" w:cs="Arial"/>
          <w:sz w:val="24"/>
          <w:szCs w:val="24"/>
        </w:rPr>
      </w:pPr>
      <w:r w:rsidRPr="00447F18">
        <w:rPr>
          <w:rFonts w:ascii="Arial" w:hAnsi="Arial" w:cs="Arial"/>
          <w:sz w:val="24"/>
          <w:szCs w:val="24"/>
        </w:rPr>
        <w:t>Possible to have one in</w:t>
      </w:r>
      <w:r w:rsidR="00553956">
        <w:rPr>
          <w:rFonts w:ascii="Arial" w:hAnsi="Arial" w:cs="Arial"/>
          <w:sz w:val="24"/>
          <w:szCs w:val="24"/>
        </w:rPr>
        <w:t>tegrated</w:t>
      </w:r>
      <w:r w:rsidRPr="00447F18">
        <w:rPr>
          <w:rFonts w:ascii="Arial" w:hAnsi="Arial" w:cs="Arial"/>
          <w:sz w:val="24"/>
          <w:szCs w:val="24"/>
        </w:rPr>
        <w:t xml:space="preserve"> assessment as part of a whole systems approach?  But this assumes adversity finished or impacts don’t change when actually might need to ask again.</w:t>
      </w:r>
    </w:p>
    <w:p w14:paraId="7687694C" w14:textId="77777777" w:rsidR="00370F4F" w:rsidRDefault="00370F4F" w:rsidP="00370F4F">
      <w:pPr>
        <w:pStyle w:val="Body"/>
        <w:numPr>
          <w:ilvl w:val="0"/>
          <w:numId w:val="34"/>
        </w:numPr>
        <w:rPr>
          <w:rFonts w:ascii="Arial" w:hAnsi="Arial" w:cs="Arial"/>
          <w:sz w:val="24"/>
          <w:szCs w:val="24"/>
        </w:rPr>
      </w:pPr>
      <w:r>
        <w:rPr>
          <w:rFonts w:ascii="Arial" w:hAnsi="Arial" w:cs="Arial"/>
          <w:sz w:val="24"/>
          <w:szCs w:val="24"/>
        </w:rPr>
        <w:t xml:space="preserve">Within each local area </w:t>
      </w:r>
      <w:r w:rsidR="00061F14">
        <w:rPr>
          <w:rFonts w:ascii="Arial" w:hAnsi="Arial" w:cs="Arial"/>
          <w:sz w:val="24"/>
          <w:szCs w:val="24"/>
        </w:rPr>
        <w:t xml:space="preserve">there are </w:t>
      </w:r>
      <w:r>
        <w:rPr>
          <w:rFonts w:ascii="Arial" w:hAnsi="Arial" w:cs="Arial"/>
          <w:sz w:val="24"/>
          <w:szCs w:val="24"/>
        </w:rPr>
        <w:t xml:space="preserve">so many services (statutory and third sector) </w:t>
      </w:r>
      <w:r w:rsidR="00061F14">
        <w:rPr>
          <w:rFonts w:ascii="Arial" w:hAnsi="Arial" w:cs="Arial"/>
          <w:sz w:val="24"/>
          <w:szCs w:val="24"/>
        </w:rPr>
        <w:t xml:space="preserve">- </w:t>
      </w:r>
      <w:r>
        <w:rPr>
          <w:rFonts w:ascii="Arial" w:hAnsi="Arial" w:cs="Arial"/>
          <w:sz w:val="24"/>
          <w:szCs w:val="24"/>
        </w:rPr>
        <w:t>how</w:t>
      </w:r>
      <w:r w:rsidR="00E2081D">
        <w:rPr>
          <w:rFonts w:ascii="Arial" w:hAnsi="Arial" w:cs="Arial"/>
          <w:sz w:val="24"/>
          <w:szCs w:val="24"/>
        </w:rPr>
        <w:t xml:space="preserve"> to</w:t>
      </w:r>
      <w:r>
        <w:rPr>
          <w:rFonts w:ascii="Arial" w:hAnsi="Arial" w:cs="Arial"/>
          <w:sz w:val="24"/>
          <w:szCs w:val="24"/>
        </w:rPr>
        <w:t xml:space="preserve"> know what’s going on and get </w:t>
      </w:r>
      <w:r w:rsidR="00553956">
        <w:rPr>
          <w:rFonts w:ascii="Arial" w:hAnsi="Arial" w:cs="Arial"/>
          <w:sz w:val="24"/>
          <w:szCs w:val="24"/>
        </w:rPr>
        <w:t xml:space="preserve">all </w:t>
      </w:r>
      <w:r w:rsidR="00061F14">
        <w:rPr>
          <w:rFonts w:ascii="Arial" w:hAnsi="Arial" w:cs="Arial"/>
          <w:sz w:val="24"/>
          <w:szCs w:val="24"/>
        </w:rPr>
        <w:t xml:space="preserve">services </w:t>
      </w:r>
      <w:r w:rsidR="00553956">
        <w:rPr>
          <w:rFonts w:ascii="Arial" w:hAnsi="Arial" w:cs="Arial"/>
          <w:sz w:val="24"/>
          <w:szCs w:val="24"/>
        </w:rPr>
        <w:t>to take it on board?</w:t>
      </w:r>
      <w:r>
        <w:rPr>
          <w:rFonts w:ascii="Arial" w:hAnsi="Arial" w:cs="Arial"/>
          <w:sz w:val="24"/>
          <w:szCs w:val="24"/>
        </w:rPr>
        <w:t xml:space="preserve"> Recommendation </w:t>
      </w:r>
      <w:r w:rsidR="00061F14">
        <w:rPr>
          <w:rFonts w:ascii="Arial" w:hAnsi="Arial" w:cs="Arial"/>
          <w:sz w:val="24"/>
          <w:szCs w:val="24"/>
        </w:rPr>
        <w:t xml:space="preserve">to </w:t>
      </w:r>
      <w:r>
        <w:rPr>
          <w:rFonts w:ascii="Arial" w:hAnsi="Arial" w:cs="Arial"/>
          <w:sz w:val="24"/>
          <w:szCs w:val="24"/>
        </w:rPr>
        <w:t xml:space="preserve">identify key services and work with them. </w:t>
      </w:r>
    </w:p>
    <w:p w14:paraId="43DF73E8" w14:textId="77777777" w:rsidR="00D928C1" w:rsidRDefault="00061F14" w:rsidP="00370F4F">
      <w:pPr>
        <w:pStyle w:val="Body"/>
        <w:numPr>
          <w:ilvl w:val="0"/>
          <w:numId w:val="34"/>
        </w:numPr>
        <w:rPr>
          <w:rFonts w:ascii="Arial" w:hAnsi="Arial" w:cs="Arial"/>
          <w:sz w:val="24"/>
          <w:szCs w:val="24"/>
        </w:rPr>
      </w:pPr>
      <w:r>
        <w:rPr>
          <w:rFonts w:ascii="Arial" w:hAnsi="Arial" w:cs="Arial"/>
          <w:sz w:val="24"/>
          <w:szCs w:val="24"/>
        </w:rPr>
        <w:t>Consider co-producing</w:t>
      </w:r>
      <w:r w:rsidR="00D928C1">
        <w:rPr>
          <w:rFonts w:ascii="Arial" w:hAnsi="Arial" w:cs="Arial"/>
          <w:sz w:val="24"/>
          <w:szCs w:val="24"/>
        </w:rPr>
        <w:t xml:space="preserve"> routine enquiry across Scotland with people who have experienced multiple ACEs</w:t>
      </w:r>
    </w:p>
    <w:p w14:paraId="6E6E6950" w14:textId="77777777" w:rsidR="00190F59" w:rsidRDefault="00190F59" w:rsidP="00190F59">
      <w:pPr>
        <w:pStyle w:val="Body"/>
        <w:ind w:left="360"/>
        <w:rPr>
          <w:rFonts w:ascii="Arial" w:hAnsi="Arial" w:cs="Arial"/>
          <w:sz w:val="24"/>
          <w:szCs w:val="24"/>
        </w:rPr>
      </w:pPr>
    </w:p>
    <w:p w14:paraId="1CCB20B2" w14:textId="77777777" w:rsidR="00190F59" w:rsidRPr="00190F59" w:rsidRDefault="00190F59" w:rsidP="00190F59">
      <w:pPr>
        <w:pStyle w:val="Body"/>
        <w:rPr>
          <w:rFonts w:ascii="Arial" w:hAnsi="Arial" w:cs="Arial"/>
          <w:b/>
          <w:sz w:val="24"/>
          <w:szCs w:val="24"/>
        </w:rPr>
      </w:pPr>
      <w:r>
        <w:rPr>
          <w:rFonts w:ascii="Arial" w:hAnsi="Arial" w:cs="Arial"/>
          <w:b/>
          <w:sz w:val="24"/>
          <w:szCs w:val="24"/>
        </w:rPr>
        <w:t>Policy/practice landscape:</w:t>
      </w:r>
    </w:p>
    <w:p w14:paraId="37B1FF3E" w14:textId="77777777" w:rsidR="00A75E18" w:rsidRDefault="00A75E18" w:rsidP="00A75E18">
      <w:pPr>
        <w:pStyle w:val="ListParagraph"/>
        <w:numPr>
          <w:ilvl w:val="0"/>
          <w:numId w:val="34"/>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sidRPr="00B327B6">
        <w:rPr>
          <w:rFonts w:cs="Arial"/>
          <w:szCs w:val="24"/>
        </w:rPr>
        <w:t xml:space="preserve">How does </w:t>
      </w:r>
      <w:r w:rsidR="00EB6E8E">
        <w:rPr>
          <w:rFonts w:cs="Arial"/>
          <w:szCs w:val="24"/>
        </w:rPr>
        <w:t>routine enquiry</w:t>
      </w:r>
      <w:r w:rsidR="00DF73B7">
        <w:rPr>
          <w:rFonts w:cs="Arial"/>
          <w:szCs w:val="24"/>
        </w:rPr>
        <w:t xml:space="preserve"> fit</w:t>
      </w:r>
      <w:r w:rsidRPr="00B327B6">
        <w:rPr>
          <w:rFonts w:cs="Arial"/>
          <w:szCs w:val="24"/>
        </w:rPr>
        <w:t xml:space="preserve"> with existing commitments</w:t>
      </w:r>
      <w:r w:rsidR="00EB6E8E">
        <w:rPr>
          <w:rFonts w:cs="Arial"/>
          <w:szCs w:val="24"/>
        </w:rPr>
        <w:t xml:space="preserve">/policy </w:t>
      </w:r>
      <w:r w:rsidR="00190F59">
        <w:rPr>
          <w:rFonts w:cs="Arial"/>
          <w:szCs w:val="24"/>
        </w:rPr>
        <w:t>e.g.</w:t>
      </w:r>
      <w:r w:rsidRPr="00B327B6">
        <w:rPr>
          <w:rFonts w:cs="Arial"/>
          <w:szCs w:val="24"/>
        </w:rPr>
        <w:t xml:space="preserve"> GIRFEC, Equalities Act, Health</w:t>
      </w:r>
      <w:r>
        <w:rPr>
          <w:rFonts w:cs="Arial"/>
          <w:szCs w:val="24"/>
        </w:rPr>
        <w:t xml:space="preserve"> </w:t>
      </w:r>
      <w:r w:rsidRPr="00B327B6">
        <w:rPr>
          <w:rFonts w:cs="Arial"/>
          <w:szCs w:val="24"/>
        </w:rPr>
        <w:t xml:space="preserve">visiting universal pathway, </w:t>
      </w:r>
      <w:r w:rsidR="00EB6E8E">
        <w:rPr>
          <w:rFonts w:cs="Arial"/>
          <w:szCs w:val="24"/>
        </w:rPr>
        <w:t xml:space="preserve">educational </w:t>
      </w:r>
      <w:r w:rsidRPr="00B327B6">
        <w:rPr>
          <w:rFonts w:cs="Arial"/>
          <w:szCs w:val="24"/>
        </w:rPr>
        <w:t>attainment</w:t>
      </w:r>
      <w:r w:rsidR="00EB6E8E">
        <w:rPr>
          <w:rFonts w:cs="Arial"/>
          <w:szCs w:val="24"/>
        </w:rPr>
        <w:t xml:space="preserve">, Nursing 2020 Vision. </w:t>
      </w:r>
      <w:r w:rsidR="00553956">
        <w:rPr>
          <w:rFonts w:cs="Arial"/>
          <w:szCs w:val="24"/>
        </w:rPr>
        <w:t>There is a need to join up the dots.</w:t>
      </w:r>
    </w:p>
    <w:p w14:paraId="4299B84D" w14:textId="77777777" w:rsidR="00190F59" w:rsidRDefault="00190F59" w:rsidP="00190F59">
      <w:pPr>
        <w:rPr>
          <w:rFonts w:cs="Arial"/>
        </w:rPr>
      </w:pPr>
    </w:p>
    <w:p w14:paraId="1E404674" w14:textId="77777777" w:rsidR="00190F59" w:rsidRPr="00190F59" w:rsidRDefault="00190F59" w:rsidP="00190F59">
      <w:pPr>
        <w:rPr>
          <w:rFonts w:ascii="Arial" w:hAnsi="Arial" w:cs="Arial"/>
          <w:b/>
        </w:rPr>
      </w:pPr>
      <w:r w:rsidRPr="00190F59">
        <w:rPr>
          <w:rFonts w:ascii="Arial" w:hAnsi="Arial" w:cs="Arial"/>
          <w:b/>
        </w:rPr>
        <w:t>Evidence base:</w:t>
      </w:r>
    </w:p>
    <w:p w14:paraId="22DB99DF" w14:textId="77777777" w:rsidR="00442C84" w:rsidRPr="00553956" w:rsidRDefault="00553956" w:rsidP="00442C84">
      <w:pPr>
        <w:pStyle w:val="ListParagraph"/>
        <w:numPr>
          <w:ilvl w:val="0"/>
          <w:numId w:val="34"/>
        </w:numPr>
        <w:tabs>
          <w:tab w:val="clear" w:pos="720"/>
          <w:tab w:val="clear" w:pos="1440"/>
          <w:tab w:val="clear" w:pos="2160"/>
          <w:tab w:val="clear" w:pos="2880"/>
          <w:tab w:val="clear" w:pos="4680"/>
          <w:tab w:val="clear" w:pos="5400"/>
          <w:tab w:val="clear" w:pos="9000"/>
        </w:tabs>
        <w:spacing w:line="240" w:lineRule="auto"/>
        <w:jc w:val="left"/>
        <w:rPr>
          <w:rFonts w:cs="Arial"/>
          <w:szCs w:val="24"/>
        </w:rPr>
      </w:pPr>
      <w:r>
        <w:rPr>
          <w:rFonts w:cs="Arial"/>
          <w:szCs w:val="24"/>
        </w:rPr>
        <w:t xml:space="preserve">Can more information be shared about the theory </w:t>
      </w:r>
      <w:r w:rsidR="00442C84" w:rsidRPr="00553956">
        <w:rPr>
          <w:rFonts w:cs="Arial"/>
          <w:color w:val="000000"/>
        </w:rPr>
        <w:t xml:space="preserve">and evidence base behind </w:t>
      </w:r>
      <w:r>
        <w:rPr>
          <w:rFonts w:cs="Arial"/>
          <w:color w:val="000000"/>
        </w:rPr>
        <w:t xml:space="preserve">routine enquiry? </w:t>
      </w:r>
      <w:r w:rsidR="00442C84" w:rsidRPr="00553956">
        <w:rPr>
          <w:rFonts w:cs="Arial"/>
          <w:color w:val="000000"/>
        </w:rPr>
        <w:t xml:space="preserve"> Why does asking lead to better outcomes</w:t>
      </w:r>
      <w:r>
        <w:rPr>
          <w:rFonts w:cs="Arial"/>
          <w:color w:val="000000"/>
        </w:rPr>
        <w:t xml:space="preserve">, what is it about routine </w:t>
      </w:r>
      <w:r w:rsidR="00190F59">
        <w:rPr>
          <w:rFonts w:cs="Arial"/>
          <w:color w:val="000000"/>
        </w:rPr>
        <w:t>enquiry</w:t>
      </w:r>
      <w:r>
        <w:rPr>
          <w:rFonts w:cs="Arial"/>
          <w:color w:val="000000"/>
        </w:rPr>
        <w:t xml:space="preserve"> that makes the difference</w:t>
      </w:r>
      <w:r w:rsidR="00F453AF">
        <w:rPr>
          <w:rFonts w:cs="Arial"/>
          <w:color w:val="000000"/>
        </w:rPr>
        <w:t>? There is existing evidence – can this be further developed and tested in Scotland?</w:t>
      </w:r>
      <w:r w:rsidR="00442C84" w:rsidRPr="00553956">
        <w:rPr>
          <w:rFonts w:cs="Arial"/>
          <w:color w:val="000000"/>
        </w:rPr>
        <w:t xml:space="preserve"> </w:t>
      </w:r>
    </w:p>
    <w:p w14:paraId="5DAACFA9" w14:textId="77777777" w:rsidR="00553956" w:rsidRDefault="00553956" w:rsidP="00553956">
      <w:pPr>
        <w:pStyle w:val="ListParagraph"/>
        <w:tabs>
          <w:tab w:val="clear" w:pos="720"/>
          <w:tab w:val="clear" w:pos="1440"/>
          <w:tab w:val="clear" w:pos="2160"/>
          <w:tab w:val="clear" w:pos="2880"/>
          <w:tab w:val="clear" w:pos="4680"/>
          <w:tab w:val="clear" w:pos="5400"/>
          <w:tab w:val="clear" w:pos="9000"/>
        </w:tabs>
        <w:spacing w:line="240" w:lineRule="auto"/>
        <w:ind w:left="360"/>
        <w:jc w:val="left"/>
        <w:rPr>
          <w:rFonts w:cs="Arial"/>
          <w:szCs w:val="24"/>
        </w:rPr>
      </w:pPr>
    </w:p>
    <w:p w14:paraId="7CED6374" w14:textId="77777777" w:rsidR="00EB6E8E" w:rsidRPr="00BF4EC1" w:rsidRDefault="00190F59" w:rsidP="00EB6E8E">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cs="Arial"/>
          <w:b/>
          <w:color w:val="005180" w:themeColor="accent1" w:themeShade="80"/>
          <w:sz w:val="28"/>
          <w:szCs w:val="28"/>
        </w:rPr>
      </w:pPr>
      <w:r w:rsidRPr="00BF4EC1">
        <w:rPr>
          <w:rFonts w:cs="Arial"/>
          <w:b/>
          <w:color w:val="005180" w:themeColor="accent1" w:themeShade="80"/>
          <w:sz w:val="28"/>
          <w:szCs w:val="28"/>
        </w:rPr>
        <w:t>Potential pilots</w:t>
      </w:r>
    </w:p>
    <w:p w14:paraId="3A0D49E9" w14:textId="77777777" w:rsidR="00190F59" w:rsidRPr="00190F59" w:rsidRDefault="00190F59" w:rsidP="00EB6E8E">
      <w:pPr>
        <w:pStyle w:val="ListParagraph"/>
        <w:tabs>
          <w:tab w:val="clear" w:pos="720"/>
          <w:tab w:val="clear" w:pos="1440"/>
          <w:tab w:val="clear" w:pos="2160"/>
          <w:tab w:val="clear" w:pos="2880"/>
          <w:tab w:val="clear" w:pos="4680"/>
          <w:tab w:val="clear" w:pos="5400"/>
          <w:tab w:val="clear" w:pos="9000"/>
        </w:tabs>
        <w:spacing w:line="240" w:lineRule="auto"/>
        <w:ind w:left="0"/>
        <w:jc w:val="left"/>
        <w:rPr>
          <w:rFonts w:cs="Arial"/>
          <w:b/>
          <w:color w:val="005180" w:themeColor="accent1" w:themeShade="80"/>
          <w:szCs w:val="24"/>
        </w:rPr>
      </w:pPr>
    </w:p>
    <w:p w14:paraId="2AD9315C" w14:textId="77777777" w:rsidR="00442C84" w:rsidRDefault="00EB6E8E" w:rsidP="00442C84">
      <w:pPr>
        <w:pStyle w:val="NormalWeb"/>
        <w:spacing w:before="0" w:beforeAutospacing="0" w:after="0" w:afterAutospacing="0"/>
        <w:rPr>
          <w:rFonts w:ascii="Arial" w:hAnsi="Arial" w:cs="Arial"/>
          <w:color w:val="000000"/>
        </w:rPr>
      </w:pPr>
      <w:r>
        <w:rPr>
          <w:rFonts w:ascii="Arial" w:hAnsi="Arial" w:cs="Arial"/>
          <w:color w:val="000000"/>
        </w:rPr>
        <w:lastRenderedPageBreak/>
        <w:t>Some workshop participants were interested in developing small pilots or early adopter projects as tests of change on implementation of routine enquiry of ACEs and outcomes.</w:t>
      </w:r>
      <w:r w:rsidRPr="00EB6E8E">
        <w:rPr>
          <w:rFonts w:ascii="Arial" w:hAnsi="Arial" w:cs="Arial"/>
          <w:color w:val="000000"/>
        </w:rPr>
        <w:t xml:space="preserve"> </w:t>
      </w:r>
      <w:r>
        <w:rPr>
          <w:rFonts w:ascii="Arial" w:hAnsi="Arial" w:cs="Arial"/>
          <w:color w:val="000000"/>
        </w:rPr>
        <w:t xml:space="preserve">For example, it was suggested that the new GP contract could provide a timely opportunity for looking at routine enquiry in the context of primary care. </w:t>
      </w:r>
      <w:r w:rsidR="003335EA">
        <w:rPr>
          <w:rFonts w:ascii="Arial" w:hAnsi="Arial" w:cs="Arial"/>
          <w:color w:val="000000"/>
        </w:rPr>
        <w:t>The potential to pilot routine enquiry within community justice settings was also raised.</w:t>
      </w:r>
    </w:p>
    <w:p w14:paraId="6947555C" w14:textId="77777777" w:rsidR="00EB6E8E" w:rsidRDefault="00EB6E8E" w:rsidP="00442C84">
      <w:pPr>
        <w:pStyle w:val="NormalWeb"/>
        <w:spacing w:before="0" w:beforeAutospacing="0" w:after="0" w:afterAutospacing="0"/>
        <w:rPr>
          <w:rFonts w:ascii="Arial" w:hAnsi="Arial" w:cs="Arial"/>
          <w:color w:val="000000"/>
        </w:rPr>
      </w:pPr>
    </w:p>
    <w:p w14:paraId="70A29A70" w14:textId="77777777" w:rsidR="00EB6E8E" w:rsidRDefault="003335EA" w:rsidP="00442C84">
      <w:pPr>
        <w:pStyle w:val="NormalWeb"/>
        <w:spacing w:before="0" w:beforeAutospacing="0" w:after="0" w:afterAutospacing="0"/>
        <w:rPr>
          <w:rFonts w:ascii="Arial" w:hAnsi="Arial" w:cs="Arial"/>
          <w:color w:val="000000"/>
        </w:rPr>
      </w:pPr>
      <w:r>
        <w:rPr>
          <w:rFonts w:ascii="Arial" w:hAnsi="Arial" w:cs="Arial"/>
          <w:color w:val="000000"/>
        </w:rPr>
        <w:t>Participants</w:t>
      </w:r>
      <w:r w:rsidR="00EB6E8E">
        <w:rPr>
          <w:rFonts w:ascii="Arial" w:hAnsi="Arial" w:cs="Arial"/>
          <w:color w:val="000000"/>
        </w:rPr>
        <w:t xml:space="preserve"> emphasised that any pilots or early adopter projects would require: leadership buy-in, dedicated resource, project management and evaluation of the difference it has made. </w:t>
      </w:r>
    </w:p>
    <w:p w14:paraId="290BA9BC" w14:textId="77777777" w:rsidR="00EB6E8E" w:rsidRDefault="00EB6E8E" w:rsidP="00442C84">
      <w:pPr>
        <w:pStyle w:val="NormalWeb"/>
        <w:spacing w:before="0" w:beforeAutospacing="0" w:after="0" w:afterAutospacing="0"/>
        <w:rPr>
          <w:rFonts w:ascii="Arial" w:hAnsi="Arial" w:cs="Arial"/>
          <w:color w:val="000000"/>
        </w:rPr>
      </w:pPr>
    </w:p>
    <w:p w14:paraId="3F7B4C44" w14:textId="77777777" w:rsidR="008B084C" w:rsidRPr="003335EA" w:rsidRDefault="003335EA" w:rsidP="003335EA">
      <w:pPr>
        <w:pStyle w:val="NormalWeb"/>
        <w:spacing w:before="0" w:beforeAutospacing="0" w:after="0" w:afterAutospacing="0"/>
        <w:rPr>
          <w:rFonts w:ascii="Arial" w:hAnsi="Arial" w:cs="Arial"/>
          <w:color w:val="000000"/>
        </w:rPr>
      </w:pPr>
      <w:r>
        <w:rPr>
          <w:rFonts w:ascii="Arial" w:hAnsi="Arial" w:cs="Arial"/>
          <w:color w:val="000000"/>
        </w:rPr>
        <w:t xml:space="preserve">If you are aware of routine enquiry of ACEs developments underway in your local area or service setting, or you would like to explore the possibility of developing a routine enquiry project, please email:  </w:t>
      </w:r>
      <w:r w:rsidR="00061F14" w:rsidRPr="0040723B">
        <w:rPr>
          <w:rFonts w:ascii="Arial" w:hAnsi="Arial" w:cs="Arial"/>
        </w:rPr>
        <w:t>tamsyn.wilson@gov.scot.</w:t>
      </w:r>
      <w:r w:rsidR="00E2081D">
        <w:rPr>
          <w:rFonts w:ascii="Arial" w:hAnsi="Arial" w:cs="Arial"/>
          <w:color w:val="000000"/>
        </w:rPr>
        <w:t xml:space="preserve"> </w:t>
      </w:r>
    </w:p>
    <w:p w14:paraId="7829A4AA" w14:textId="77777777" w:rsidR="00190F59" w:rsidRDefault="00190F59" w:rsidP="00190F59">
      <w:pPr>
        <w:rPr>
          <w:b/>
        </w:rPr>
      </w:pPr>
    </w:p>
    <w:p w14:paraId="709F1766" w14:textId="77777777" w:rsidR="00190F59" w:rsidRDefault="00190F59" w:rsidP="00190F59">
      <w:pPr>
        <w:rPr>
          <w:b/>
        </w:rPr>
      </w:pPr>
    </w:p>
    <w:p w14:paraId="225197D2" w14:textId="77777777" w:rsidR="0040723B" w:rsidRDefault="0040723B">
      <w:pPr>
        <w:rPr>
          <w:rFonts w:ascii="Arial" w:hAnsi="Arial" w:cs="Arial"/>
          <w:b/>
          <w:color w:val="005180" w:themeColor="accent1" w:themeShade="80"/>
          <w:sz w:val="28"/>
          <w:szCs w:val="28"/>
          <w:lang w:eastAsia="en-GB"/>
        </w:rPr>
      </w:pPr>
      <w:r>
        <w:rPr>
          <w:rFonts w:ascii="Arial" w:hAnsi="Arial" w:cs="Arial"/>
          <w:b/>
          <w:color w:val="005180" w:themeColor="accent1" w:themeShade="80"/>
          <w:sz w:val="28"/>
          <w:szCs w:val="28"/>
        </w:rPr>
        <w:br w:type="page"/>
      </w:r>
    </w:p>
    <w:p w14:paraId="2F3A1F31" w14:textId="77777777" w:rsidR="00BF4EC1" w:rsidRPr="00EB6E8E" w:rsidRDefault="00BF4EC1" w:rsidP="00BF4EC1">
      <w:pPr>
        <w:pStyle w:val="Body"/>
        <w:rPr>
          <w:rFonts w:ascii="Arial" w:hAnsi="Arial" w:cs="Arial"/>
          <w:color w:val="005180" w:themeColor="accent1" w:themeShade="80"/>
          <w:sz w:val="28"/>
          <w:szCs w:val="28"/>
        </w:rPr>
      </w:pPr>
      <w:r w:rsidRPr="00EB6E8E">
        <w:rPr>
          <w:rFonts w:ascii="Arial" w:hAnsi="Arial" w:cs="Arial"/>
          <w:b/>
          <w:color w:val="005180" w:themeColor="accent1" w:themeShade="80"/>
          <w:sz w:val="28"/>
          <w:szCs w:val="28"/>
        </w:rPr>
        <w:lastRenderedPageBreak/>
        <w:t>Next Steps</w:t>
      </w:r>
    </w:p>
    <w:p w14:paraId="63CB74B6" w14:textId="77777777" w:rsidR="00190F59" w:rsidRDefault="00190F59" w:rsidP="00190F59">
      <w:pPr>
        <w:rPr>
          <w:b/>
        </w:rPr>
      </w:pPr>
    </w:p>
    <w:p w14:paraId="0F496920" w14:textId="77777777" w:rsidR="00190F59" w:rsidRDefault="00BF4EC1" w:rsidP="00190F59">
      <w:pPr>
        <w:rPr>
          <w:rFonts w:ascii="Arial" w:hAnsi="Arial" w:cs="Arial"/>
        </w:rPr>
      </w:pPr>
      <w:r>
        <w:rPr>
          <w:rFonts w:ascii="Arial" w:hAnsi="Arial" w:cs="Arial"/>
        </w:rPr>
        <w:t>Colleagues working across NHS Education Scotland, NHS Health Scotland and the Scottish Government will review the learning from this workshop and issues raised, and consider the next steps.</w:t>
      </w:r>
    </w:p>
    <w:p w14:paraId="0E529F89" w14:textId="77777777" w:rsidR="00BF4EC1" w:rsidRDefault="00BF4EC1" w:rsidP="00190F59">
      <w:pPr>
        <w:rPr>
          <w:rFonts w:ascii="Arial" w:hAnsi="Arial" w:cs="Arial"/>
        </w:rPr>
      </w:pPr>
    </w:p>
    <w:p w14:paraId="12BEF302" w14:textId="77777777" w:rsidR="00BF4EC1" w:rsidRPr="00BF4EC1" w:rsidRDefault="00BF4EC1" w:rsidP="00190F59">
      <w:pPr>
        <w:rPr>
          <w:rFonts w:ascii="Arial" w:hAnsi="Arial" w:cs="Arial"/>
        </w:rPr>
      </w:pPr>
      <w:r>
        <w:rPr>
          <w:rFonts w:ascii="Arial" w:hAnsi="Arial" w:cs="Arial"/>
        </w:rPr>
        <w:t xml:space="preserve">If you have any queries or suggestions, or would like to discuss potential implementation of routine enquiry please contact:   </w:t>
      </w:r>
      <w:hyperlink r:id="rId28" w:history="1">
        <w:r w:rsidR="008904E9" w:rsidRPr="00252B83">
          <w:rPr>
            <w:rStyle w:val="Hyperlink"/>
            <w:rFonts w:ascii="Arial" w:hAnsi="Arial" w:cs="Arial"/>
          </w:rPr>
          <w:t>tamsyn.wilson@gov.scot</w:t>
        </w:r>
      </w:hyperlink>
      <w:r w:rsidR="00061F14" w:rsidRPr="0040723B">
        <w:rPr>
          <w:rFonts w:ascii="Arial" w:hAnsi="Arial" w:cs="Arial"/>
        </w:rPr>
        <w:t>.</w:t>
      </w:r>
      <w:r w:rsidR="002C4B3E">
        <w:rPr>
          <w:rFonts w:ascii="Arial" w:hAnsi="Arial" w:cs="Arial"/>
        </w:rPr>
        <w:t xml:space="preserve"> </w:t>
      </w:r>
      <w:r w:rsidR="00E2081D">
        <w:rPr>
          <w:rFonts w:ascii="Arial" w:hAnsi="Arial" w:cs="Arial"/>
          <w:color w:val="000000"/>
        </w:rPr>
        <w:t xml:space="preserve"> </w:t>
      </w:r>
    </w:p>
    <w:p w14:paraId="427D5BF5" w14:textId="77777777" w:rsidR="00190F59" w:rsidRDefault="00190F59" w:rsidP="00190F59">
      <w:pPr>
        <w:rPr>
          <w:b/>
        </w:rPr>
      </w:pPr>
    </w:p>
    <w:p w14:paraId="5E3DA3BD" w14:textId="77777777" w:rsidR="00190F59" w:rsidRDefault="00190F59" w:rsidP="00190F59">
      <w:pPr>
        <w:rPr>
          <w:b/>
        </w:rPr>
      </w:pPr>
    </w:p>
    <w:p w14:paraId="7DBF6C6A" w14:textId="77777777" w:rsidR="00190F59" w:rsidRDefault="00190F59" w:rsidP="00190F59">
      <w:pPr>
        <w:rPr>
          <w:rFonts w:ascii="Arial" w:hAnsi="Arial" w:cs="Arial"/>
          <w:b/>
        </w:rPr>
      </w:pPr>
      <w:r w:rsidRPr="00190F59">
        <w:rPr>
          <w:rFonts w:ascii="Arial" w:hAnsi="Arial" w:cs="Arial"/>
          <w:b/>
        </w:rPr>
        <w:t>Organisers</w:t>
      </w:r>
    </w:p>
    <w:p w14:paraId="33AF07C8" w14:textId="77777777" w:rsidR="00190F59" w:rsidRDefault="00190F59" w:rsidP="00190F59">
      <w:pPr>
        <w:rPr>
          <w:rFonts w:ascii="Arial" w:hAnsi="Arial" w:cs="Arial"/>
          <w:b/>
        </w:rPr>
      </w:pPr>
    </w:p>
    <w:p w14:paraId="5CCA6570" w14:textId="77777777" w:rsidR="00190F59" w:rsidRPr="002C4B3E" w:rsidRDefault="00190F59" w:rsidP="00190F59">
      <w:pPr>
        <w:rPr>
          <w:rFonts w:ascii="Arial" w:hAnsi="Arial" w:cs="Arial"/>
        </w:rPr>
      </w:pPr>
      <w:r>
        <w:rPr>
          <w:rFonts w:ascii="Arial" w:hAnsi="Arial" w:cs="Arial"/>
          <w:b/>
        </w:rPr>
        <w:t xml:space="preserve">Julie Crawford, </w:t>
      </w:r>
      <w:r w:rsidR="002C4B3E">
        <w:rPr>
          <w:rFonts w:ascii="Arial" w:hAnsi="Arial" w:cs="Arial"/>
        </w:rPr>
        <w:t>Survivor Support Team, Scottish Government</w:t>
      </w:r>
    </w:p>
    <w:p w14:paraId="5BA25519" w14:textId="77777777" w:rsidR="00190F59" w:rsidRDefault="00190F59" w:rsidP="00190F59">
      <w:pPr>
        <w:rPr>
          <w:rFonts w:ascii="Arial" w:hAnsi="Arial" w:cs="Arial"/>
        </w:rPr>
      </w:pPr>
      <w:r>
        <w:rPr>
          <w:rFonts w:ascii="Arial" w:hAnsi="Arial" w:cs="Arial"/>
          <w:b/>
        </w:rPr>
        <w:t xml:space="preserve">Sara Dodds, </w:t>
      </w:r>
      <w:r w:rsidRPr="00190F59">
        <w:rPr>
          <w:rFonts w:ascii="Arial" w:hAnsi="Arial" w:cs="Arial"/>
        </w:rPr>
        <w:t>Adviser on Adverse Childhood Experiences, Scottish Government</w:t>
      </w:r>
    </w:p>
    <w:p w14:paraId="7DA790FF" w14:textId="77777777" w:rsidR="00BF4EC1" w:rsidRDefault="00BF4EC1" w:rsidP="00190F59">
      <w:pPr>
        <w:rPr>
          <w:rFonts w:ascii="Arial" w:hAnsi="Arial" w:cs="Arial"/>
        </w:rPr>
      </w:pPr>
      <w:r w:rsidRPr="00BF4EC1">
        <w:rPr>
          <w:rFonts w:ascii="Arial" w:hAnsi="Arial" w:cs="Arial"/>
          <w:b/>
        </w:rPr>
        <w:t>Sandra Ferguson</w:t>
      </w:r>
      <w:r>
        <w:rPr>
          <w:rFonts w:ascii="Arial" w:hAnsi="Arial" w:cs="Arial"/>
        </w:rPr>
        <w:t xml:space="preserve">, </w:t>
      </w:r>
      <w:r w:rsidR="00677C57">
        <w:rPr>
          <w:rFonts w:ascii="Arial" w:hAnsi="Arial" w:cs="Arial"/>
        </w:rPr>
        <w:t>Associate Director for Psychology, NHS Education for Scotland</w:t>
      </w:r>
    </w:p>
    <w:p w14:paraId="20727C93" w14:textId="77777777" w:rsidR="00E241C1" w:rsidRDefault="00E241C1" w:rsidP="00E241C1">
      <w:pPr>
        <w:pStyle w:val="CommentText"/>
      </w:pPr>
      <w:r w:rsidRPr="00E241C1">
        <w:rPr>
          <w:rFonts w:ascii="Arial" w:hAnsi="Arial" w:cs="Arial"/>
          <w:b/>
        </w:rPr>
        <w:t>Sharon Doherty</w:t>
      </w:r>
      <w:r w:rsidRPr="00E241C1">
        <w:rPr>
          <w:rFonts w:ascii="Arial" w:hAnsi="Arial" w:cs="Arial"/>
        </w:rPr>
        <w:t>, Principal Educator, NHS Education for Scotland</w:t>
      </w:r>
    </w:p>
    <w:p w14:paraId="6321E9A5" w14:textId="77777777" w:rsidR="00190F59" w:rsidRPr="00677C57" w:rsidRDefault="00190F59" w:rsidP="00E241C1">
      <w:pPr>
        <w:spacing w:line="252" w:lineRule="auto"/>
        <w:rPr>
          <w:rFonts w:ascii="Arial" w:hAnsi="Arial" w:cs="Arial"/>
        </w:rPr>
      </w:pPr>
      <w:r>
        <w:rPr>
          <w:rFonts w:ascii="Arial" w:hAnsi="Arial" w:cs="Arial"/>
          <w:b/>
        </w:rPr>
        <w:t>Katy Hetherington</w:t>
      </w:r>
      <w:r w:rsidR="00677C57">
        <w:rPr>
          <w:rFonts w:ascii="Arial" w:hAnsi="Arial" w:cs="Arial"/>
          <w:b/>
        </w:rPr>
        <w:t>,</w:t>
      </w:r>
      <w:r w:rsidR="00677C57">
        <w:rPr>
          <w:rFonts w:ascii="Arial" w:hAnsi="Arial" w:cs="Arial"/>
        </w:rPr>
        <w:t xml:space="preserve"> </w:t>
      </w:r>
      <w:r w:rsidR="00677C57" w:rsidRPr="00677C57">
        <w:rPr>
          <w:rFonts w:ascii="Arial" w:hAnsi="Arial" w:cs="Arial"/>
          <w:bCs/>
        </w:rPr>
        <w:t>Organisational Lead - Child and Adolescent Public Health</w:t>
      </w:r>
      <w:r w:rsidR="00677C57">
        <w:rPr>
          <w:rFonts w:ascii="Arial" w:hAnsi="Arial" w:cs="Arial"/>
          <w:bCs/>
        </w:rPr>
        <w:t xml:space="preserve">, NHS </w:t>
      </w:r>
      <w:r w:rsidR="00275382">
        <w:rPr>
          <w:rFonts w:ascii="Arial" w:hAnsi="Arial" w:cs="Arial"/>
          <w:bCs/>
        </w:rPr>
        <w:t>Health Scotland</w:t>
      </w:r>
    </w:p>
    <w:p w14:paraId="270D3B68" w14:textId="77777777" w:rsidR="00677C57" w:rsidRPr="00677C57" w:rsidRDefault="00190F59" w:rsidP="00190F59">
      <w:pPr>
        <w:rPr>
          <w:rFonts w:ascii="Arial" w:hAnsi="Arial" w:cs="Arial"/>
        </w:rPr>
      </w:pPr>
      <w:r>
        <w:rPr>
          <w:rFonts w:ascii="Arial" w:hAnsi="Arial" w:cs="Arial"/>
          <w:b/>
        </w:rPr>
        <w:t xml:space="preserve">Vikki Milne, </w:t>
      </w:r>
      <w:r w:rsidR="00677C57">
        <w:rPr>
          <w:rFonts w:ascii="Arial" w:hAnsi="Arial" w:cs="Arial"/>
        </w:rPr>
        <w:t>Survivor Policy, Scottish Government</w:t>
      </w:r>
    </w:p>
    <w:p w14:paraId="41ACBDCD" w14:textId="77777777" w:rsidR="00ED14E7" w:rsidRPr="00190F59" w:rsidRDefault="00ED14E7">
      <w:pPr>
        <w:rPr>
          <w:rFonts w:ascii="Arial" w:hAnsi="Arial" w:cs="Arial"/>
          <w:b/>
          <w:color w:val="000000"/>
          <w:sz w:val="22"/>
          <w:szCs w:val="22"/>
          <w:lang w:eastAsia="en-GB"/>
        </w:rPr>
      </w:pPr>
      <w:r w:rsidRPr="00190F59">
        <w:rPr>
          <w:rFonts w:ascii="Arial" w:hAnsi="Arial" w:cs="Arial"/>
          <w:b/>
        </w:rPr>
        <w:br w:type="page"/>
      </w:r>
    </w:p>
    <w:p w14:paraId="1AFA4415" w14:textId="77777777" w:rsidR="008B084C" w:rsidRPr="00ED14E7" w:rsidRDefault="00ED14E7">
      <w:pPr>
        <w:pStyle w:val="Body"/>
        <w:rPr>
          <w:rFonts w:ascii="Arial" w:hAnsi="Arial" w:cs="Arial"/>
          <w:b/>
          <w:sz w:val="24"/>
          <w:szCs w:val="24"/>
        </w:rPr>
      </w:pPr>
      <w:r w:rsidRPr="00ED14E7">
        <w:rPr>
          <w:rFonts w:ascii="Arial" w:hAnsi="Arial" w:cs="Arial"/>
          <w:b/>
          <w:sz w:val="24"/>
          <w:szCs w:val="24"/>
        </w:rPr>
        <w:lastRenderedPageBreak/>
        <w:t>REFERENCES</w:t>
      </w:r>
    </w:p>
    <w:sectPr w:rsidR="008B084C" w:rsidRPr="00ED14E7" w:rsidSect="001226BF">
      <w:type w:val="continuous"/>
      <w:pgSz w:w="11906" w:h="16838"/>
      <w:pgMar w:top="1440" w:right="1080" w:bottom="1440" w:left="1080" w:header="709" w:footer="85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4901F" w14:textId="77777777" w:rsidR="008B6C2E" w:rsidRDefault="008B6C2E">
      <w:r>
        <w:separator/>
      </w:r>
    </w:p>
  </w:endnote>
  <w:endnote w:type="continuationSeparator" w:id="0">
    <w:p w14:paraId="0F2F3F21" w14:textId="77777777" w:rsidR="008B6C2E" w:rsidRDefault="008B6C2E">
      <w:r>
        <w:continuationSeparator/>
      </w:r>
    </w:p>
  </w:endnote>
  <w:endnote w:id="1">
    <w:p w14:paraId="56C2FC9C" w14:textId="77777777" w:rsidR="00E20B19" w:rsidRDefault="00E20B19" w:rsidP="001226BF">
      <w:pPr>
        <w:pStyle w:val="Default"/>
        <w:rPr>
          <w:sz w:val="20"/>
          <w:szCs w:val="20"/>
        </w:rPr>
      </w:pPr>
      <w:r w:rsidRPr="003335EA">
        <w:rPr>
          <w:rStyle w:val="EndnoteReference"/>
          <w:sz w:val="20"/>
          <w:szCs w:val="20"/>
        </w:rPr>
        <w:endnoteRef/>
      </w:r>
      <w:r w:rsidRPr="003335EA">
        <w:rPr>
          <w:sz w:val="20"/>
          <w:szCs w:val="20"/>
        </w:rPr>
        <w:t xml:space="preserve"> </w:t>
      </w:r>
      <w:hyperlink r:id="rId1" w:history="1">
        <w:r w:rsidRPr="00E66CB7">
          <w:rPr>
            <w:rStyle w:val="Hyperlink"/>
            <w:sz w:val="20"/>
            <w:szCs w:val="20"/>
          </w:rPr>
          <w:t>https://www.scotphn.net/projects/adverse-childhood-experiences/introduction/</w:t>
        </w:r>
      </w:hyperlink>
    </w:p>
    <w:p w14:paraId="1161DB32" w14:textId="77777777" w:rsidR="00E20B19" w:rsidRPr="003335EA" w:rsidRDefault="00E20B19" w:rsidP="003335EA">
      <w:pPr>
        <w:pStyle w:val="Default"/>
        <w:rPr>
          <w:sz w:val="20"/>
          <w:szCs w:val="20"/>
        </w:rPr>
      </w:pPr>
      <w:r w:rsidRPr="003335EA">
        <w:rPr>
          <w:sz w:val="20"/>
          <w:szCs w:val="20"/>
        </w:rPr>
        <w:t xml:space="preserve">  </w:t>
      </w:r>
    </w:p>
  </w:endnote>
  <w:endnote w:id="2">
    <w:p w14:paraId="7222BD91" w14:textId="77777777" w:rsidR="00E20B19" w:rsidRDefault="00E20B19">
      <w:pPr>
        <w:pStyle w:val="EndnoteText"/>
      </w:pPr>
      <w:r>
        <w:rPr>
          <w:rStyle w:val="EndnoteReference"/>
        </w:rPr>
        <w:endnoteRef/>
      </w:r>
      <w:r>
        <w:t xml:space="preserve"> </w:t>
      </w:r>
      <w:hyperlink r:id="rId2" w:history="1">
        <w:r w:rsidRPr="004E1F64">
          <w:rPr>
            <w:rStyle w:val="Hyperlink"/>
          </w:rPr>
          <w:t>http://www.gov.scot/Publications/2017/09/8468</w:t>
        </w:r>
      </w:hyperlink>
      <w:r>
        <w:t xml:space="preserve"> </w:t>
      </w:r>
    </w:p>
  </w:endnote>
  <w:endnote w:id="3">
    <w:p w14:paraId="39CF4A8E" w14:textId="77777777" w:rsidR="00E20B19" w:rsidRDefault="00E20B19">
      <w:pPr>
        <w:pStyle w:val="EndnoteText"/>
      </w:pPr>
      <w:r>
        <w:rPr>
          <w:rStyle w:val="EndnoteReference"/>
        </w:rPr>
        <w:endnoteRef/>
      </w:r>
      <w:r>
        <w:t xml:space="preserve"> </w:t>
      </w:r>
      <w:hyperlink r:id="rId3" w:history="1">
        <w:r w:rsidRPr="004E1F64">
          <w:rPr>
            <w:rStyle w:val="Hyperlink"/>
          </w:rPr>
          <w:t>http://www.gov.scot/Publications/2015/10/3487</w:t>
        </w:r>
      </w:hyperlink>
      <w:r>
        <w:t xml:space="preserve"> </w:t>
      </w:r>
    </w:p>
  </w:endnote>
  <w:endnote w:id="4">
    <w:p w14:paraId="606BEC32" w14:textId="77777777" w:rsidR="00E20B19" w:rsidRDefault="00E20B19">
      <w:pPr>
        <w:pStyle w:val="EndnoteText"/>
      </w:pPr>
      <w:r>
        <w:rPr>
          <w:rStyle w:val="EndnoteReference"/>
        </w:rPr>
        <w:endnoteRef/>
      </w:r>
      <w:r>
        <w:t xml:space="preserve"> </w:t>
      </w:r>
      <w:hyperlink r:id="rId4" w:history="1">
        <w:r w:rsidRPr="004E1F64">
          <w:rPr>
            <w:rStyle w:val="Hyperlink"/>
          </w:rPr>
          <w:t>http://www.nes.scot.nhs.uk/media/3971582/nationaltraumatrainingframework.pdf</w:t>
        </w:r>
      </w:hyperlink>
      <w:r>
        <w:t xml:space="preserve"> </w:t>
      </w:r>
    </w:p>
  </w:endnote>
  <w:endnote w:id="5">
    <w:p w14:paraId="2751265D" w14:textId="77777777" w:rsidR="00E20B19" w:rsidRDefault="00E20B19">
      <w:pPr>
        <w:pStyle w:val="EndnoteText"/>
      </w:pPr>
      <w:r>
        <w:rPr>
          <w:rStyle w:val="EndnoteReference"/>
        </w:rPr>
        <w:endnoteRef/>
      </w:r>
      <w:r>
        <w:t xml:space="preserve"> </w:t>
      </w:r>
      <w:hyperlink r:id="rId5" w:history="1">
        <w:r w:rsidRPr="004E1F64">
          <w:rPr>
            <w:rStyle w:val="Hyperlink"/>
          </w:rPr>
          <w:t>https://www.communityfoodandhealth.org.uk/2016/polishing-diamonds-addressing-adverse-childhood-experiences-scotland/</w:t>
        </w:r>
      </w:hyperlink>
      <w:r>
        <w:t xml:space="preserve"> </w:t>
      </w:r>
    </w:p>
  </w:endnote>
  <w:endnote w:id="6">
    <w:p w14:paraId="6F397C59" w14:textId="77777777" w:rsidR="00E20B19" w:rsidRPr="003335EA" w:rsidRDefault="00E20B19" w:rsidP="00526946">
      <w:pPr>
        <w:pStyle w:val="EndnoteText"/>
        <w:rPr>
          <w:rStyle w:val="Hyperlink"/>
          <w:rFonts w:cs="Arial"/>
        </w:rPr>
      </w:pPr>
      <w:r w:rsidRPr="003335EA">
        <w:rPr>
          <w:rStyle w:val="EndnoteReference"/>
          <w:rFonts w:cs="Arial"/>
        </w:rPr>
        <w:endnoteRef/>
      </w:r>
      <w:r w:rsidRPr="003335EA">
        <w:rPr>
          <w:rFonts w:cs="Arial"/>
        </w:rPr>
        <w:t xml:space="preserve"> </w:t>
      </w:r>
      <w:hyperlink r:id="rId6" w:history="1">
        <w:r w:rsidRPr="003335EA">
          <w:rPr>
            <w:rStyle w:val="Hyperlink"/>
            <w:rFonts w:cs="Arial"/>
          </w:rPr>
          <w:t>http://www.healthscotland.scot/events/2017/june/aces-routine-enquiry-seminar</w:t>
        </w:r>
      </w:hyperlink>
    </w:p>
    <w:p w14:paraId="0B6455E0" w14:textId="77777777" w:rsidR="00E20B19" w:rsidRPr="00605FF7" w:rsidRDefault="00E20B19" w:rsidP="00526946">
      <w:pPr>
        <w:pStyle w:val="EndnoteText"/>
        <w:rPr>
          <w:rFonts w:asciiTheme="minorHAnsi" w:hAnsiTheme="minorHAnsi"/>
          <w:sz w:val="24"/>
          <w:szCs w:val="24"/>
        </w:rPr>
      </w:pPr>
    </w:p>
  </w:endnote>
  <w:endnote w:id="7">
    <w:p w14:paraId="233F2973" w14:textId="77777777" w:rsidR="00E20B19" w:rsidRDefault="00E20B19">
      <w:pPr>
        <w:pStyle w:val="EndnoteText"/>
      </w:pPr>
      <w:r>
        <w:rPr>
          <w:rStyle w:val="EndnoteReference"/>
        </w:rPr>
        <w:endnoteRef/>
      </w:r>
      <w:r>
        <w:t xml:space="preserve"> </w:t>
      </w:r>
      <w:hyperlink r:id="rId7" w:history="1">
        <w:r w:rsidRPr="00010279">
          <w:rPr>
            <w:rStyle w:val="Hyperlink"/>
          </w:rPr>
          <w:t>https://www.ncbi.nlm.nih.gov/pubmed/9525796</w:t>
        </w:r>
      </w:hyperlink>
      <w:r>
        <w:t xml:space="preserve"> </w:t>
      </w:r>
    </w:p>
  </w:endnote>
  <w:endnote w:id="8">
    <w:p w14:paraId="4925E7A9" w14:textId="77777777" w:rsidR="00E20B19" w:rsidRDefault="00E20B19">
      <w:pPr>
        <w:pStyle w:val="EndnoteText"/>
      </w:pPr>
      <w:r>
        <w:rPr>
          <w:rStyle w:val="EndnoteReference"/>
        </w:rPr>
        <w:endnoteRef/>
      </w:r>
      <w:r>
        <w:t xml:space="preserve"> </w:t>
      </w:r>
      <w:hyperlink r:id="rId8" w:history="1">
        <w:r w:rsidRPr="00010279">
          <w:rPr>
            <w:rStyle w:val="Hyperlink"/>
          </w:rPr>
          <w:t>http://www.londonmet.ac.uk/research/centres/child-and-woman-abuse-studies-unit/projects/reva-project/</w:t>
        </w:r>
      </w:hyperlink>
      <w:r>
        <w:t xml:space="preserve"> </w:t>
      </w:r>
    </w:p>
  </w:endnote>
  <w:endnote w:id="9">
    <w:p w14:paraId="4E3511CA" w14:textId="77777777" w:rsidR="00E20B19" w:rsidRDefault="00E20B19">
      <w:pPr>
        <w:pStyle w:val="EndnoteText"/>
      </w:pPr>
      <w:r>
        <w:rPr>
          <w:rStyle w:val="EndnoteReference"/>
        </w:rPr>
        <w:endnoteRef/>
      </w:r>
      <w:r>
        <w:t xml:space="preserve"> </w:t>
      </w:r>
      <w:hyperlink r:id="rId9" w:history="1">
        <w:r w:rsidRPr="00010279">
          <w:rPr>
            <w:rStyle w:val="Hyperlink"/>
          </w:rPr>
          <w:t>https://www.ncbi.nlm.nih.gov/pubmed/9635069</w:t>
        </w:r>
      </w:hyperlink>
      <w:r>
        <w:t xml:space="preserve"> </w:t>
      </w:r>
    </w:p>
    <w:p w14:paraId="64F85297" w14:textId="77777777" w:rsidR="00E20B19" w:rsidRDefault="00E20B19">
      <w:pPr>
        <w:pStyle w:val="EndnoteText"/>
      </w:pPr>
    </w:p>
    <w:p w14:paraId="25854D63" w14:textId="77777777" w:rsidR="00E20B19" w:rsidRDefault="00E20B19">
      <w:pPr>
        <w:pStyle w:val="EndnoteText"/>
      </w:pPr>
    </w:p>
    <w:p w14:paraId="05F6A357" w14:textId="77777777" w:rsidR="00E20B19" w:rsidRDefault="00E20B19" w:rsidP="002A7022">
      <w:pPr>
        <w:pStyle w:val="EndnoteText"/>
        <w:rPr>
          <w:rStyle w:val="Hyperlink"/>
          <w:rFonts w:cs="Arial"/>
          <w:b/>
          <w:sz w:val="24"/>
          <w:szCs w:val="24"/>
          <w:u w:val="none"/>
        </w:rPr>
      </w:pPr>
    </w:p>
    <w:p w14:paraId="61E4E1F2" w14:textId="77777777" w:rsidR="00E20B19" w:rsidRDefault="00E20B19" w:rsidP="002A7022">
      <w:pPr>
        <w:pStyle w:val="EndnoteText"/>
        <w:rPr>
          <w:rStyle w:val="Hyperlink"/>
          <w:rFonts w:cs="Arial"/>
          <w:b/>
          <w:sz w:val="24"/>
          <w:szCs w:val="24"/>
          <w:u w:val="none"/>
        </w:rPr>
      </w:pPr>
    </w:p>
    <w:p w14:paraId="24BCFA99" w14:textId="77777777" w:rsidR="00E20B19" w:rsidRDefault="00E20B19" w:rsidP="002A7022">
      <w:pPr>
        <w:pStyle w:val="EndnoteText"/>
        <w:rPr>
          <w:rStyle w:val="Hyperlink"/>
          <w:rFonts w:cs="Arial"/>
          <w:b/>
          <w:sz w:val="24"/>
          <w:szCs w:val="24"/>
          <w:u w:val="none"/>
        </w:rPr>
      </w:pPr>
    </w:p>
    <w:p w14:paraId="00E698D3" w14:textId="77777777" w:rsidR="00E20B19" w:rsidRDefault="00E20B19" w:rsidP="002A7022">
      <w:pPr>
        <w:pStyle w:val="EndnoteText"/>
        <w:rPr>
          <w:rStyle w:val="Hyperlink"/>
          <w:rFonts w:cs="Arial"/>
          <w:b/>
          <w:sz w:val="24"/>
          <w:szCs w:val="24"/>
          <w:u w:val="none"/>
        </w:rPr>
      </w:pPr>
    </w:p>
    <w:p w14:paraId="298196F1" w14:textId="77777777" w:rsidR="00E20B19" w:rsidRDefault="00E20B19" w:rsidP="002A7022">
      <w:pPr>
        <w:pStyle w:val="EndnoteText"/>
        <w:rPr>
          <w:rStyle w:val="Hyperlink"/>
          <w:rFonts w:cs="Arial"/>
          <w:b/>
          <w:sz w:val="24"/>
          <w:szCs w:val="24"/>
          <w:u w:val="none"/>
        </w:rPr>
      </w:pPr>
    </w:p>
    <w:p w14:paraId="6B886F8B" w14:textId="77777777" w:rsidR="00E20B19" w:rsidRDefault="00E20B19" w:rsidP="002A7022">
      <w:pPr>
        <w:pStyle w:val="EndnoteText"/>
        <w:rPr>
          <w:rStyle w:val="Hyperlink"/>
          <w:rFonts w:cs="Arial"/>
          <w:b/>
          <w:sz w:val="24"/>
          <w:szCs w:val="24"/>
          <w:u w:val="none"/>
        </w:rPr>
      </w:pPr>
    </w:p>
    <w:p w14:paraId="6C2C2496" w14:textId="77777777" w:rsidR="00E20B19" w:rsidRDefault="00E20B19" w:rsidP="002A7022">
      <w:pPr>
        <w:pStyle w:val="EndnoteText"/>
        <w:rPr>
          <w:rStyle w:val="Hyperlink"/>
          <w:rFonts w:cs="Arial"/>
          <w:b/>
          <w:sz w:val="24"/>
          <w:szCs w:val="24"/>
          <w:u w:val="none"/>
        </w:rPr>
      </w:pPr>
    </w:p>
    <w:p w14:paraId="7484851A" w14:textId="77777777" w:rsidR="00E20B19" w:rsidRDefault="00E20B19" w:rsidP="002A7022">
      <w:pPr>
        <w:pStyle w:val="EndnoteText"/>
        <w:rPr>
          <w:rStyle w:val="Hyperlink"/>
          <w:rFonts w:cs="Arial"/>
          <w:b/>
          <w:sz w:val="24"/>
          <w:szCs w:val="24"/>
          <w:u w:val="none"/>
        </w:rPr>
      </w:pPr>
    </w:p>
    <w:p w14:paraId="1AF324F8" w14:textId="77777777" w:rsidR="00E20B19" w:rsidRDefault="00E20B19" w:rsidP="002A7022">
      <w:pPr>
        <w:pStyle w:val="EndnoteText"/>
        <w:rPr>
          <w:rStyle w:val="Hyperlink"/>
          <w:rFonts w:cs="Arial"/>
          <w:b/>
          <w:sz w:val="24"/>
          <w:szCs w:val="24"/>
          <w:u w:val="none"/>
        </w:rPr>
      </w:pPr>
    </w:p>
    <w:p w14:paraId="7CDDEE92" w14:textId="77777777" w:rsidR="00E20B19" w:rsidRDefault="00E20B19" w:rsidP="002A7022">
      <w:pPr>
        <w:pStyle w:val="EndnoteText"/>
        <w:rPr>
          <w:rStyle w:val="Hyperlink"/>
          <w:rFonts w:cs="Arial"/>
          <w:b/>
          <w:sz w:val="24"/>
          <w:szCs w:val="24"/>
          <w:u w:val="none"/>
        </w:rPr>
      </w:pPr>
    </w:p>
    <w:p w14:paraId="691644E2" w14:textId="77777777" w:rsidR="00E20B19" w:rsidRDefault="00E20B19" w:rsidP="002A7022">
      <w:pPr>
        <w:pStyle w:val="EndnoteText"/>
        <w:rPr>
          <w:rStyle w:val="Hyperlink"/>
          <w:rFonts w:cs="Arial"/>
          <w:b/>
          <w:sz w:val="24"/>
          <w:szCs w:val="24"/>
          <w:u w:val="none"/>
        </w:rPr>
      </w:pPr>
    </w:p>
    <w:p w14:paraId="165D7708" w14:textId="77777777" w:rsidR="00E20B19" w:rsidRDefault="00E20B19" w:rsidP="002A7022">
      <w:pPr>
        <w:pStyle w:val="EndnoteText"/>
        <w:rPr>
          <w:rStyle w:val="Hyperlink"/>
          <w:rFonts w:cs="Arial"/>
          <w:b/>
          <w:sz w:val="24"/>
          <w:szCs w:val="24"/>
          <w:u w:val="none"/>
        </w:rPr>
      </w:pPr>
    </w:p>
    <w:p w14:paraId="1AAC3B16" w14:textId="77777777" w:rsidR="00E20B19" w:rsidRDefault="00E20B19" w:rsidP="002A7022">
      <w:pPr>
        <w:pStyle w:val="EndnoteText"/>
        <w:rPr>
          <w:rStyle w:val="Hyperlink"/>
          <w:rFonts w:cs="Arial"/>
          <w:b/>
          <w:sz w:val="24"/>
          <w:szCs w:val="24"/>
          <w:u w:val="none"/>
        </w:rPr>
      </w:pPr>
    </w:p>
    <w:p w14:paraId="5C6371EA" w14:textId="77777777" w:rsidR="00E20B19" w:rsidRDefault="00E20B19" w:rsidP="002A7022">
      <w:pPr>
        <w:pStyle w:val="EndnoteText"/>
        <w:rPr>
          <w:rStyle w:val="Hyperlink"/>
          <w:rFonts w:cs="Arial"/>
          <w:b/>
          <w:sz w:val="24"/>
          <w:szCs w:val="24"/>
          <w:u w:val="none"/>
        </w:rPr>
      </w:pPr>
    </w:p>
    <w:p w14:paraId="6E15FD50" w14:textId="77777777" w:rsidR="00E20B19" w:rsidRDefault="00E20B19" w:rsidP="002A7022">
      <w:pPr>
        <w:pStyle w:val="EndnoteText"/>
        <w:rPr>
          <w:rStyle w:val="Hyperlink"/>
          <w:rFonts w:cs="Arial"/>
          <w:b/>
          <w:sz w:val="24"/>
          <w:szCs w:val="24"/>
          <w:u w:val="none"/>
        </w:rPr>
      </w:pPr>
    </w:p>
    <w:p w14:paraId="5CA3E810" w14:textId="77777777" w:rsidR="00E20B19" w:rsidRDefault="00E20B19" w:rsidP="002A7022">
      <w:pPr>
        <w:pStyle w:val="EndnoteText"/>
        <w:rPr>
          <w:rStyle w:val="Hyperlink"/>
          <w:rFonts w:cs="Arial"/>
          <w:b/>
          <w:sz w:val="24"/>
          <w:szCs w:val="24"/>
          <w:u w:val="none"/>
        </w:rPr>
      </w:pPr>
    </w:p>
    <w:p w14:paraId="170A8D59" w14:textId="77777777" w:rsidR="00E20B19" w:rsidRDefault="00E20B19" w:rsidP="002A7022">
      <w:pPr>
        <w:pStyle w:val="EndnoteText"/>
        <w:rPr>
          <w:rStyle w:val="Hyperlink"/>
          <w:rFonts w:cs="Arial"/>
          <w:b/>
          <w:sz w:val="24"/>
          <w:szCs w:val="24"/>
          <w:u w:val="none"/>
        </w:rPr>
      </w:pPr>
    </w:p>
    <w:p w14:paraId="0ADD5984" w14:textId="77777777" w:rsidR="00E20B19" w:rsidRDefault="00E20B19" w:rsidP="002A7022">
      <w:pPr>
        <w:pStyle w:val="EndnoteText"/>
        <w:rPr>
          <w:rStyle w:val="Hyperlink"/>
          <w:rFonts w:cs="Arial"/>
          <w:b/>
          <w:sz w:val="24"/>
          <w:szCs w:val="24"/>
          <w:u w:val="none"/>
        </w:rPr>
      </w:pPr>
    </w:p>
    <w:p w14:paraId="68BFC9AF" w14:textId="77777777" w:rsidR="00E20B19" w:rsidRDefault="00E20B19" w:rsidP="002A7022">
      <w:pPr>
        <w:pStyle w:val="EndnoteText"/>
        <w:rPr>
          <w:rStyle w:val="Hyperlink"/>
          <w:rFonts w:cs="Arial"/>
          <w:b/>
          <w:sz w:val="24"/>
          <w:szCs w:val="24"/>
          <w:u w:val="none"/>
        </w:rPr>
      </w:pPr>
    </w:p>
    <w:p w14:paraId="20A92946" w14:textId="77777777" w:rsidR="00E20B19" w:rsidRDefault="00E20B19" w:rsidP="002A7022">
      <w:pPr>
        <w:pStyle w:val="EndnoteText"/>
        <w:rPr>
          <w:rStyle w:val="Hyperlink"/>
          <w:rFonts w:cs="Arial"/>
          <w:b/>
          <w:sz w:val="24"/>
          <w:szCs w:val="24"/>
          <w:u w:val="none"/>
        </w:rPr>
      </w:pPr>
    </w:p>
    <w:p w14:paraId="14A12F16" w14:textId="77777777" w:rsidR="00E20B19" w:rsidRDefault="00E20B19" w:rsidP="002A7022">
      <w:pPr>
        <w:pStyle w:val="EndnoteText"/>
        <w:rPr>
          <w:rStyle w:val="Hyperlink"/>
          <w:rFonts w:cs="Arial"/>
          <w:b/>
          <w:sz w:val="24"/>
          <w:szCs w:val="24"/>
          <w:u w:val="none"/>
        </w:rPr>
      </w:pPr>
    </w:p>
    <w:p w14:paraId="06980B81" w14:textId="77777777" w:rsidR="00E20B19" w:rsidRDefault="00E20B19" w:rsidP="002A7022">
      <w:pPr>
        <w:pStyle w:val="EndnoteText"/>
        <w:rPr>
          <w:rStyle w:val="Hyperlink"/>
          <w:rFonts w:cs="Arial"/>
          <w:b/>
          <w:sz w:val="24"/>
          <w:szCs w:val="24"/>
          <w:u w:val="none"/>
        </w:rPr>
      </w:pPr>
    </w:p>
    <w:p w14:paraId="11FE034C" w14:textId="77777777" w:rsidR="00E20B19" w:rsidRDefault="00E20B19" w:rsidP="002A7022">
      <w:pPr>
        <w:pStyle w:val="EndnoteText"/>
        <w:rPr>
          <w:rStyle w:val="Hyperlink"/>
          <w:rFonts w:cs="Arial"/>
          <w:b/>
          <w:sz w:val="24"/>
          <w:szCs w:val="24"/>
          <w:u w:val="none"/>
        </w:rPr>
      </w:pPr>
    </w:p>
    <w:p w14:paraId="58D12D42" w14:textId="77777777" w:rsidR="00E20B19" w:rsidRDefault="00E20B19" w:rsidP="002A7022">
      <w:pPr>
        <w:pStyle w:val="EndnoteText"/>
        <w:rPr>
          <w:rStyle w:val="Hyperlink"/>
          <w:rFonts w:cs="Arial"/>
          <w:b/>
          <w:sz w:val="24"/>
          <w:szCs w:val="24"/>
          <w:u w:val="none"/>
        </w:rPr>
      </w:pPr>
    </w:p>
    <w:p w14:paraId="6BC23516" w14:textId="77777777" w:rsidR="00E20B19" w:rsidRDefault="00E20B19" w:rsidP="002A7022">
      <w:pPr>
        <w:pStyle w:val="EndnoteText"/>
        <w:rPr>
          <w:rStyle w:val="Hyperlink"/>
          <w:rFonts w:cs="Arial"/>
          <w:b/>
          <w:sz w:val="24"/>
          <w:szCs w:val="24"/>
          <w:u w:val="none"/>
        </w:rPr>
      </w:pPr>
    </w:p>
    <w:p w14:paraId="147B6D5A" w14:textId="77777777" w:rsidR="00E20B19" w:rsidRDefault="00E20B19" w:rsidP="002A7022">
      <w:pPr>
        <w:pStyle w:val="EndnoteText"/>
        <w:rPr>
          <w:rStyle w:val="Hyperlink"/>
          <w:rFonts w:cs="Arial"/>
          <w:b/>
          <w:sz w:val="24"/>
          <w:szCs w:val="24"/>
          <w:u w:val="none"/>
        </w:rPr>
      </w:pPr>
    </w:p>
    <w:p w14:paraId="5E1EDFF3" w14:textId="77777777" w:rsidR="00E20B19" w:rsidRDefault="00E20B19" w:rsidP="002A7022">
      <w:pPr>
        <w:pStyle w:val="EndnoteText"/>
        <w:rPr>
          <w:rStyle w:val="Hyperlink"/>
          <w:rFonts w:cs="Arial"/>
          <w:b/>
          <w:sz w:val="24"/>
          <w:szCs w:val="24"/>
          <w:u w:val="none"/>
        </w:rPr>
      </w:pPr>
    </w:p>
    <w:p w14:paraId="61824757" w14:textId="77777777" w:rsidR="00E20B19" w:rsidRDefault="00E20B19" w:rsidP="002A7022">
      <w:pPr>
        <w:pStyle w:val="EndnoteText"/>
        <w:rPr>
          <w:rStyle w:val="Hyperlink"/>
          <w:rFonts w:cs="Arial"/>
          <w:b/>
          <w:sz w:val="24"/>
          <w:szCs w:val="24"/>
          <w:u w:val="none"/>
        </w:rPr>
      </w:pPr>
    </w:p>
    <w:p w14:paraId="5DF7BB2E" w14:textId="77777777" w:rsidR="00E20B19" w:rsidRDefault="00E20B19" w:rsidP="002A7022">
      <w:pPr>
        <w:pStyle w:val="EndnoteText"/>
        <w:rPr>
          <w:rStyle w:val="Hyperlink"/>
          <w:rFonts w:cs="Arial"/>
          <w:b/>
          <w:sz w:val="24"/>
          <w:szCs w:val="24"/>
          <w:u w:val="none"/>
        </w:rPr>
      </w:pPr>
    </w:p>
    <w:p w14:paraId="03D4C71B" w14:textId="77777777" w:rsidR="00E20B19" w:rsidRDefault="00E20B19" w:rsidP="002A7022">
      <w:pPr>
        <w:pStyle w:val="EndnoteText"/>
        <w:rPr>
          <w:rStyle w:val="Hyperlink"/>
          <w:rFonts w:cs="Arial"/>
          <w:b/>
          <w:sz w:val="24"/>
          <w:szCs w:val="24"/>
          <w:u w:val="none"/>
        </w:rPr>
      </w:pPr>
    </w:p>
    <w:p w14:paraId="14E6FFCC" w14:textId="77777777" w:rsidR="00E20B19" w:rsidRDefault="00E20B19" w:rsidP="002A7022">
      <w:pPr>
        <w:pStyle w:val="EndnoteText"/>
        <w:rPr>
          <w:rStyle w:val="Hyperlink"/>
          <w:rFonts w:cs="Arial"/>
          <w:b/>
          <w:sz w:val="24"/>
          <w:szCs w:val="24"/>
          <w:u w:val="none"/>
        </w:rPr>
      </w:pPr>
    </w:p>
    <w:p w14:paraId="7CEFF64B" w14:textId="77777777" w:rsidR="00E20B19" w:rsidRDefault="00E20B19" w:rsidP="002A7022">
      <w:pPr>
        <w:pStyle w:val="EndnoteText"/>
        <w:rPr>
          <w:rStyle w:val="Hyperlink"/>
          <w:rFonts w:cs="Arial"/>
          <w:b/>
          <w:sz w:val="24"/>
          <w:szCs w:val="24"/>
          <w:u w:val="none"/>
        </w:rPr>
      </w:pPr>
    </w:p>
    <w:p w14:paraId="1CC89C80" w14:textId="77777777" w:rsidR="00E20B19" w:rsidRDefault="00E20B19" w:rsidP="002A7022">
      <w:pPr>
        <w:pStyle w:val="EndnoteText"/>
        <w:rPr>
          <w:rStyle w:val="Hyperlink"/>
          <w:rFonts w:cs="Arial"/>
          <w:b/>
          <w:sz w:val="24"/>
          <w:szCs w:val="24"/>
          <w:u w:val="none"/>
        </w:rPr>
      </w:pPr>
    </w:p>
    <w:p w14:paraId="57289AB6" w14:textId="77777777" w:rsidR="00E20B19" w:rsidRDefault="00E20B19" w:rsidP="002A7022">
      <w:pPr>
        <w:pStyle w:val="EndnoteText"/>
        <w:rPr>
          <w:rStyle w:val="Hyperlink"/>
          <w:rFonts w:cs="Arial"/>
          <w:b/>
          <w:sz w:val="24"/>
          <w:szCs w:val="24"/>
          <w:u w:val="none"/>
        </w:rPr>
      </w:pPr>
    </w:p>
    <w:p w14:paraId="4BC42B82" w14:textId="77777777" w:rsidR="00E20B19" w:rsidRPr="00ED14E7" w:rsidRDefault="00E20B19" w:rsidP="002A7022">
      <w:pPr>
        <w:pStyle w:val="EndnoteText"/>
        <w:rPr>
          <w:rStyle w:val="Hyperlink"/>
          <w:rFonts w:cs="Arial"/>
          <w:b/>
          <w:sz w:val="24"/>
          <w:szCs w:val="24"/>
          <w:u w:val="none"/>
        </w:rPr>
      </w:pPr>
      <w:r w:rsidRPr="00ED14E7">
        <w:rPr>
          <w:rStyle w:val="Hyperlink"/>
          <w:rFonts w:cs="Arial"/>
          <w:b/>
          <w:sz w:val="24"/>
          <w:szCs w:val="24"/>
          <w:u w:val="none"/>
        </w:rPr>
        <w:t>Annex A – Workshop Programme</w:t>
      </w:r>
    </w:p>
    <w:p w14:paraId="3FC5E993" w14:textId="77777777" w:rsidR="00E20B19" w:rsidRDefault="00E20B19" w:rsidP="002A7022">
      <w:pPr>
        <w:pStyle w:val="EndnoteText"/>
        <w:rPr>
          <w:rStyle w:val="Hyperlink"/>
          <w:rFonts w:asciiTheme="minorHAnsi" w:hAnsiTheme="minorHAnsi"/>
          <w:sz w:val="24"/>
          <w:szCs w:val="24"/>
          <w:u w:val="none"/>
        </w:rPr>
      </w:pPr>
    </w:p>
    <w:p w14:paraId="269E93F5" w14:textId="77777777" w:rsidR="00E20B19" w:rsidRDefault="00E20B19" w:rsidP="002A7022">
      <w:pPr>
        <w:pStyle w:val="Default"/>
        <w:rPr>
          <w:b/>
          <w:bCs/>
          <w:sz w:val="23"/>
          <w:szCs w:val="23"/>
        </w:rPr>
      </w:pPr>
      <w:r>
        <w:rPr>
          <w:b/>
          <w:bCs/>
          <w:sz w:val="23"/>
          <w:szCs w:val="23"/>
        </w:rPr>
        <w:t xml:space="preserve">9:30-9:45 Registration </w:t>
      </w:r>
    </w:p>
    <w:p w14:paraId="2C9ED288" w14:textId="77777777" w:rsidR="00E20B19" w:rsidRDefault="00E20B19" w:rsidP="002A7022">
      <w:pPr>
        <w:pStyle w:val="Default"/>
        <w:rPr>
          <w:sz w:val="23"/>
          <w:szCs w:val="23"/>
        </w:rPr>
      </w:pPr>
    </w:p>
    <w:p w14:paraId="63FF6B8B" w14:textId="77777777" w:rsidR="00E20B19" w:rsidRDefault="00E20B19" w:rsidP="002A7022">
      <w:pPr>
        <w:pStyle w:val="Default"/>
        <w:rPr>
          <w:sz w:val="23"/>
          <w:szCs w:val="23"/>
        </w:rPr>
      </w:pPr>
      <w:r>
        <w:rPr>
          <w:b/>
          <w:bCs/>
          <w:sz w:val="23"/>
          <w:szCs w:val="23"/>
        </w:rPr>
        <w:t xml:space="preserve">9:45-10:00 Introductions/ Objectives for the day </w:t>
      </w:r>
    </w:p>
    <w:p w14:paraId="58CD9FEB" w14:textId="77777777" w:rsidR="00E20B19" w:rsidRDefault="00E20B19" w:rsidP="002A7022">
      <w:pPr>
        <w:pStyle w:val="Default"/>
        <w:rPr>
          <w:sz w:val="23"/>
          <w:szCs w:val="23"/>
        </w:rPr>
      </w:pPr>
      <w:r>
        <w:rPr>
          <w:sz w:val="23"/>
          <w:szCs w:val="23"/>
        </w:rPr>
        <w:t xml:space="preserve">Chair </w:t>
      </w:r>
    </w:p>
    <w:p w14:paraId="637CCDD7" w14:textId="77777777" w:rsidR="00E20B19" w:rsidRDefault="00E20B19" w:rsidP="002A7022">
      <w:pPr>
        <w:pStyle w:val="Default"/>
        <w:rPr>
          <w:sz w:val="23"/>
          <w:szCs w:val="23"/>
        </w:rPr>
      </w:pPr>
    </w:p>
    <w:p w14:paraId="45F19848" w14:textId="77777777" w:rsidR="00E20B19" w:rsidRDefault="00E20B19" w:rsidP="002A7022">
      <w:pPr>
        <w:pStyle w:val="Default"/>
        <w:rPr>
          <w:sz w:val="23"/>
          <w:szCs w:val="23"/>
        </w:rPr>
      </w:pPr>
      <w:r>
        <w:rPr>
          <w:b/>
          <w:bCs/>
          <w:sz w:val="23"/>
          <w:szCs w:val="23"/>
        </w:rPr>
        <w:t xml:space="preserve">10-10:30 National Trauma Training Framework principles and approach </w:t>
      </w:r>
    </w:p>
    <w:p w14:paraId="606BE090" w14:textId="77777777" w:rsidR="00E20B19" w:rsidRDefault="00E20B19" w:rsidP="002A7022">
      <w:pPr>
        <w:pStyle w:val="Default"/>
        <w:rPr>
          <w:sz w:val="23"/>
          <w:szCs w:val="23"/>
        </w:rPr>
      </w:pPr>
      <w:r>
        <w:rPr>
          <w:sz w:val="23"/>
          <w:szCs w:val="23"/>
        </w:rPr>
        <w:t xml:space="preserve">Sandra Ferguson (NHS Education Scotland) </w:t>
      </w:r>
    </w:p>
    <w:p w14:paraId="2592EF6C" w14:textId="77777777" w:rsidR="00E20B19" w:rsidRDefault="00E20B19" w:rsidP="002A7022">
      <w:pPr>
        <w:pStyle w:val="Default"/>
        <w:rPr>
          <w:sz w:val="23"/>
          <w:szCs w:val="23"/>
        </w:rPr>
      </w:pPr>
    </w:p>
    <w:p w14:paraId="10F7C66C" w14:textId="77777777" w:rsidR="00E20B19" w:rsidRDefault="00E20B19" w:rsidP="002A7022">
      <w:pPr>
        <w:pStyle w:val="Default"/>
        <w:rPr>
          <w:sz w:val="23"/>
          <w:szCs w:val="23"/>
        </w:rPr>
      </w:pPr>
      <w:r>
        <w:rPr>
          <w:b/>
          <w:bCs/>
          <w:sz w:val="23"/>
          <w:szCs w:val="23"/>
        </w:rPr>
        <w:t xml:space="preserve">10:30-11:15 Learning from REACh approach </w:t>
      </w:r>
    </w:p>
    <w:p w14:paraId="0C83DBF4" w14:textId="77777777" w:rsidR="00E20B19" w:rsidRDefault="00E20B19" w:rsidP="002A7022">
      <w:pPr>
        <w:pStyle w:val="Default"/>
        <w:rPr>
          <w:sz w:val="23"/>
          <w:szCs w:val="23"/>
        </w:rPr>
      </w:pPr>
      <w:r>
        <w:rPr>
          <w:sz w:val="23"/>
          <w:szCs w:val="23"/>
        </w:rPr>
        <w:t xml:space="preserve">Warren Larkin (Clinical Lead, Department of Health, Adverse Childhood Experiences Programme and Director Warren Larkin Associates Ltd) </w:t>
      </w:r>
    </w:p>
    <w:p w14:paraId="3999D464" w14:textId="77777777" w:rsidR="00E20B19" w:rsidRDefault="00E20B19" w:rsidP="002A7022">
      <w:pPr>
        <w:pStyle w:val="Default"/>
        <w:rPr>
          <w:sz w:val="23"/>
          <w:szCs w:val="23"/>
        </w:rPr>
      </w:pPr>
    </w:p>
    <w:p w14:paraId="5D75D55F" w14:textId="77777777" w:rsidR="00E20B19" w:rsidRDefault="00E20B19" w:rsidP="002A7022">
      <w:pPr>
        <w:pStyle w:val="Default"/>
        <w:rPr>
          <w:b/>
          <w:bCs/>
          <w:sz w:val="23"/>
          <w:szCs w:val="23"/>
        </w:rPr>
      </w:pPr>
      <w:r>
        <w:rPr>
          <w:b/>
          <w:bCs/>
          <w:sz w:val="23"/>
          <w:szCs w:val="23"/>
        </w:rPr>
        <w:t xml:space="preserve">11:15-11:45 Q&amp;A and Discussion </w:t>
      </w:r>
    </w:p>
    <w:p w14:paraId="0C877D93" w14:textId="77777777" w:rsidR="00E20B19" w:rsidRDefault="00E20B19" w:rsidP="002A7022">
      <w:pPr>
        <w:pStyle w:val="Default"/>
        <w:rPr>
          <w:sz w:val="23"/>
          <w:szCs w:val="23"/>
        </w:rPr>
      </w:pPr>
    </w:p>
    <w:p w14:paraId="44E91EA2" w14:textId="77777777" w:rsidR="00E20B19" w:rsidRDefault="00E20B19" w:rsidP="002A7022">
      <w:pPr>
        <w:pStyle w:val="Default"/>
        <w:rPr>
          <w:sz w:val="23"/>
          <w:szCs w:val="23"/>
        </w:rPr>
      </w:pPr>
      <w:r>
        <w:rPr>
          <w:b/>
          <w:bCs/>
          <w:sz w:val="23"/>
          <w:szCs w:val="23"/>
        </w:rPr>
        <w:t xml:space="preserve">11:45-12:00 Reflections and learning from implementing Routine Enquiry on Gender Based Violence </w:t>
      </w:r>
    </w:p>
    <w:p w14:paraId="3E490977" w14:textId="77777777" w:rsidR="00E20B19" w:rsidRDefault="00E20B19" w:rsidP="002A7022">
      <w:pPr>
        <w:pStyle w:val="Default"/>
        <w:rPr>
          <w:sz w:val="23"/>
          <w:szCs w:val="23"/>
        </w:rPr>
      </w:pPr>
      <w:r>
        <w:rPr>
          <w:sz w:val="23"/>
          <w:szCs w:val="23"/>
        </w:rPr>
        <w:t xml:space="preserve">Katie Cosgrove (NHS Health Scotland) </w:t>
      </w:r>
    </w:p>
    <w:p w14:paraId="12FCE131" w14:textId="77777777" w:rsidR="00E20B19" w:rsidRDefault="00E20B19" w:rsidP="002A7022">
      <w:pPr>
        <w:pStyle w:val="Default"/>
        <w:rPr>
          <w:sz w:val="23"/>
          <w:szCs w:val="23"/>
        </w:rPr>
      </w:pPr>
    </w:p>
    <w:p w14:paraId="0A57C8CE" w14:textId="77777777" w:rsidR="00E20B19" w:rsidRDefault="00E20B19" w:rsidP="002A7022">
      <w:pPr>
        <w:pStyle w:val="Default"/>
        <w:rPr>
          <w:b/>
          <w:bCs/>
          <w:sz w:val="23"/>
          <w:szCs w:val="23"/>
        </w:rPr>
      </w:pPr>
      <w:r>
        <w:rPr>
          <w:b/>
          <w:bCs/>
          <w:sz w:val="23"/>
          <w:szCs w:val="23"/>
        </w:rPr>
        <w:t xml:space="preserve">12:00-13:00 lunch </w:t>
      </w:r>
    </w:p>
    <w:p w14:paraId="64BF3C8F" w14:textId="77777777" w:rsidR="00E20B19" w:rsidRDefault="00E20B19" w:rsidP="002A7022">
      <w:pPr>
        <w:pStyle w:val="Default"/>
        <w:rPr>
          <w:sz w:val="23"/>
          <w:szCs w:val="23"/>
        </w:rPr>
      </w:pPr>
    </w:p>
    <w:p w14:paraId="17831CDB" w14:textId="77777777" w:rsidR="00E20B19" w:rsidRDefault="00E20B19" w:rsidP="002A7022">
      <w:pPr>
        <w:pStyle w:val="Default"/>
        <w:rPr>
          <w:sz w:val="23"/>
          <w:szCs w:val="23"/>
        </w:rPr>
      </w:pPr>
      <w:r>
        <w:rPr>
          <w:b/>
          <w:bCs/>
          <w:sz w:val="23"/>
          <w:szCs w:val="23"/>
        </w:rPr>
        <w:t xml:space="preserve">13:00-13:30 Experiences of Implementation and Recommendations from East Lancashire </w:t>
      </w:r>
    </w:p>
    <w:p w14:paraId="1BF6CE69" w14:textId="77777777" w:rsidR="00E20B19" w:rsidRDefault="00E20B19" w:rsidP="002A7022">
      <w:pPr>
        <w:pStyle w:val="Default"/>
        <w:rPr>
          <w:sz w:val="23"/>
          <w:szCs w:val="23"/>
        </w:rPr>
      </w:pPr>
      <w:r>
        <w:rPr>
          <w:sz w:val="23"/>
          <w:szCs w:val="23"/>
        </w:rPr>
        <w:t xml:space="preserve">Rob Dickson, Children’s Society (former manager of Child Action North West) </w:t>
      </w:r>
    </w:p>
    <w:p w14:paraId="6659453E" w14:textId="77777777" w:rsidR="00E20B19" w:rsidRDefault="00E20B19" w:rsidP="002A7022">
      <w:pPr>
        <w:pStyle w:val="Default"/>
        <w:rPr>
          <w:sz w:val="23"/>
          <w:szCs w:val="23"/>
        </w:rPr>
      </w:pPr>
    </w:p>
    <w:p w14:paraId="09C25715" w14:textId="77777777" w:rsidR="00E20B19" w:rsidRDefault="00E20B19" w:rsidP="002A7022">
      <w:pPr>
        <w:pStyle w:val="Default"/>
        <w:rPr>
          <w:sz w:val="23"/>
          <w:szCs w:val="23"/>
        </w:rPr>
      </w:pPr>
    </w:p>
    <w:p w14:paraId="7F938842" w14:textId="77777777" w:rsidR="00E20B19" w:rsidRDefault="00E20B19" w:rsidP="002A7022">
      <w:pPr>
        <w:pStyle w:val="Default"/>
        <w:rPr>
          <w:sz w:val="23"/>
          <w:szCs w:val="23"/>
        </w:rPr>
      </w:pPr>
      <w:r>
        <w:rPr>
          <w:b/>
          <w:bCs/>
          <w:sz w:val="23"/>
          <w:szCs w:val="23"/>
        </w:rPr>
        <w:t xml:space="preserve">13:30-2:00 Group Discussions </w:t>
      </w:r>
    </w:p>
    <w:p w14:paraId="59DF3EB1" w14:textId="77777777" w:rsidR="00E20B19" w:rsidRDefault="00E20B19" w:rsidP="002A7022">
      <w:pPr>
        <w:pStyle w:val="Default"/>
        <w:rPr>
          <w:sz w:val="23"/>
          <w:szCs w:val="23"/>
        </w:rPr>
      </w:pPr>
    </w:p>
    <w:p w14:paraId="6474E9BC" w14:textId="77777777" w:rsidR="00E20B19" w:rsidRDefault="00E20B19" w:rsidP="002A7022">
      <w:pPr>
        <w:pStyle w:val="Default"/>
        <w:rPr>
          <w:sz w:val="23"/>
          <w:szCs w:val="23"/>
        </w:rPr>
      </w:pPr>
    </w:p>
    <w:p w14:paraId="7437BE8A" w14:textId="77777777" w:rsidR="00E20B19" w:rsidRDefault="00E20B19" w:rsidP="002A7022">
      <w:pPr>
        <w:pStyle w:val="Default"/>
        <w:rPr>
          <w:sz w:val="23"/>
          <w:szCs w:val="23"/>
        </w:rPr>
      </w:pPr>
      <w:r>
        <w:rPr>
          <w:b/>
          <w:bCs/>
          <w:sz w:val="23"/>
          <w:szCs w:val="23"/>
        </w:rPr>
        <w:t xml:space="preserve">2:00-2:30 Plenary Discussion </w:t>
      </w:r>
    </w:p>
    <w:p w14:paraId="1995ADE5" w14:textId="77777777" w:rsidR="00E20B19" w:rsidRDefault="00E20B19" w:rsidP="002A7022">
      <w:pPr>
        <w:pStyle w:val="Default"/>
        <w:rPr>
          <w:sz w:val="23"/>
          <w:szCs w:val="23"/>
        </w:rPr>
      </w:pPr>
    </w:p>
    <w:p w14:paraId="1E3CE41D" w14:textId="77777777" w:rsidR="00E20B19" w:rsidRDefault="00E20B19" w:rsidP="002A7022">
      <w:pPr>
        <w:pStyle w:val="Default"/>
        <w:rPr>
          <w:sz w:val="23"/>
          <w:szCs w:val="23"/>
        </w:rPr>
      </w:pPr>
    </w:p>
    <w:p w14:paraId="2107EFAC" w14:textId="77777777" w:rsidR="00E20B19" w:rsidRDefault="00E20B19" w:rsidP="002A7022">
      <w:pPr>
        <w:pStyle w:val="Default"/>
        <w:rPr>
          <w:b/>
          <w:bCs/>
          <w:sz w:val="23"/>
          <w:szCs w:val="23"/>
        </w:rPr>
      </w:pPr>
      <w:r>
        <w:rPr>
          <w:b/>
          <w:bCs/>
          <w:sz w:val="23"/>
          <w:szCs w:val="23"/>
        </w:rPr>
        <w:t xml:space="preserve">2:30-2:45 Break </w:t>
      </w:r>
    </w:p>
    <w:p w14:paraId="488269BB" w14:textId="77777777" w:rsidR="00E20B19" w:rsidRDefault="00E20B19" w:rsidP="002A7022">
      <w:pPr>
        <w:pStyle w:val="Default"/>
        <w:rPr>
          <w:b/>
          <w:bCs/>
          <w:sz w:val="23"/>
          <w:szCs w:val="23"/>
        </w:rPr>
      </w:pPr>
    </w:p>
    <w:p w14:paraId="4E1F1961" w14:textId="77777777" w:rsidR="00E20B19" w:rsidRDefault="00E20B19" w:rsidP="002A7022">
      <w:pPr>
        <w:pStyle w:val="Default"/>
        <w:rPr>
          <w:sz w:val="23"/>
          <w:szCs w:val="23"/>
        </w:rPr>
      </w:pPr>
    </w:p>
    <w:p w14:paraId="1A1D6E0A" w14:textId="77777777" w:rsidR="00E20B19" w:rsidRDefault="00E20B19" w:rsidP="002A7022">
      <w:pPr>
        <w:pStyle w:val="Default"/>
        <w:rPr>
          <w:sz w:val="23"/>
          <w:szCs w:val="23"/>
        </w:rPr>
      </w:pPr>
      <w:r>
        <w:rPr>
          <w:b/>
          <w:bCs/>
          <w:sz w:val="23"/>
          <w:szCs w:val="23"/>
        </w:rPr>
        <w:t xml:space="preserve">2:45-3:30 Breakout groups of service areas </w:t>
      </w:r>
      <w:r>
        <w:rPr>
          <w:sz w:val="23"/>
          <w:szCs w:val="23"/>
        </w:rPr>
        <w:t xml:space="preserve">to consider implications and self-assess readiness for potentially piloting routine enquiry of ACEs and trauma </w:t>
      </w:r>
    </w:p>
    <w:p w14:paraId="76133A44" w14:textId="77777777" w:rsidR="00E20B19" w:rsidRDefault="00E20B19" w:rsidP="002A7022">
      <w:pPr>
        <w:pStyle w:val="Default"/>
        <w:rPr>
          <w:sz w:val="23"/>
          <w:szCs w:val="23"/>
        </w:rPr>
      </w:pPr>
    </w:p>
    <w:p w14:paraId="5AAF2B3A" w14:textId="77777777" w:rsidR="00E20B19" w:rsidRDefault="00E20B19" w:rsidP="002A7022">
      <w:pPr>
        <w:pStyle w:val="Default"/>
        <w:rPr>
          <w:sz w:val="23"/>
          <w:szCs w:val="23"/>
        </w:rPr>
      </w:pPr>
    </w:p>
    <w:p w14:paraId="0D1A38E6" w14:textId="77777777" w:rsidR="00E20B19" w:rsidRDefault="00E20B19" w:rsidP="002A7022">
      <w:pPr>
        <w:pStyle w:val="EndnoteText"/>
        <w:rPr>
          <w:sz w:val="23"/>
          <w:szCs w:val="23"/>
        </w:rPr>
      </w:pPr>
      <w:r>
        <w:rPr>
          <w:b/>
          <w:bCs/>
          <w:sz w:val="23"/>
          <w:szCs w:val="23"/>
        </w:rPr>
        <w:t>3:30-4:00 Close</w:t>
      </w:r>
    </w:p>
    <w:p w14:paraId="42058774" w14:textId="77777777" w:rsidR="00E20B19" w:rsidRDefault="00E20B19" w:rsidP="002A7022">
      <w:pPr>
        <w:pStyle w:val="EndnoteText"/>
        <w:rPr>
          <w:sz w:val="23"/>
          <w:szCs w:val="23"/>
        </w:rPr>
      </w:pPr>
    </w:p>
    <w:p w14:paraId="692A33F2" w14:textId="77777777" w:rsidR="00E20B19" w:rsidRDefault="00E20B19" w:rsidP="002A7022">
      <w:pPr>
        <w:pStyle w:val="EndnoteText"/>
        <w:rPr>
          <w:sz w:val="23"/>
          <w:szCs w:val="23"/>
        </w:rPr>
      </w:pPr>
    </w:p>
    <w:p w14:paraId="1317BDB5" w14:textId="77777777" w:rsidR="00E20B19" w:rsidRDefault="00E20B19" w:rsidP="002A7022">
      <w:pPr>
        <w:pStyle w:val="EndnoteText"/>
        <w:rPr>
          <w:sz w:val="23"/>
          <w:szCs w:val="23"/>
        </w:rPr>
      </w:pPr>
    </w:p>
    <w:p w14:paraId="10D586B9" w14:textId="77777777" w:rsidR="00E20B19" w:rsidRDefault="00E20B19" w:rsidP="002A7022">
      <w:pPr>
        <w:pStyle w:val="EndnoteText"/>
        <w:rPr>
          <w:sz w:val="23"/>
          <w:szCs w:val="23"/>
        </w:rPr>
      </w:pPr>
    </w:p>
    <w:p w14:paraId="6A9E22FF" w14:textId="77777777" w:rsidR="00E20B19" w:rsidRDefault="00E20B19" w:rsidP="002A7022">
      <w:pPr>
        <w:pStyle w:val="EndnoteText"/>
        <w:rPr>
          <w:sz w:val="23"/>
          <w:szCs w:val="23"/>
        </w:rPr>
      </w:pPr>
    </w:p>
    <w:p w14:paraId="4FB18EE4" w14:textId="77777777" w:rsidR="00E20B19" w:rsidRDefault="00E20B19" w:rsidP="002A7022">
      <w:pPr>
        <w:pStyle w:val="EndnoteText"/>
        <w:rPr>
          <w:sz w:val="23"/>
          <w:szCs w:val="23"/>
        </w:rPr>
      </w:pPr>
    </w:p>
    <w:p w14:paraId="69C39D23" w14:textId="77777777" w:rsidR="00E20B19" w:rsidRDefault="00E20B19" w:rsidP="002A7022">
      <w:pPr>
        <w:pStyle w:val="EndnoteText"/>
        <w:rPr>
          <w:sz w:val="23"/>
          <w:szCs w:val="23"/>
        </w:rPr>
      </w:pPr>
    </w:p>
    <w:p w14:paraId="10703F87" w14:textId="77777777" w:rsidR="00E20B19" w:rsidRDefault="00E20B19" w:rsidP="002A7022">
      <w:pPr>
        <w:pStyle w:val="EndnoteText"/>
        <w:rPr>
          <w:sz w:val="23"/>
          <w:szCs w:val="23"/>
        </w:rPr>
      </w:pPr>
    </w:p>
    <w:p w14:paraId="3D41E287" w14:textId="77777777" w:rsidR="00E20B19" w:rsidRPr="000C01C8" w:rsidRDefault="00E20B19" w:rsidP="002A7022">
      <w:pPr>
        <w:pStyle w:val="EndnoteText"/>
        <w:rPr>
          <w:rStyle w:val="Hyperlink"/>
          <w:rFonts w:cs="Arial"/>
          <w:b/>
          <w:sz w:val="24"/>
          <w:szCs w:val="24"/>
          <w:u w:val="none"/>
        </w:rPr>
      </w:pPr>
      <w:r w:rsidRPr="000C01C8">
        <w:rPr>
          <w:rStyle w:val="Hyperlink"/>
          <w:rFonts w:cs="Arial"/>
          <w:b/>
          <w:sz w:val="24"/>
          <w:szCs w:val="24"/>
          <w:u w:val="none"/>
        </w:rPr>
        <w:t xml:space="preserve">Annex </w:t>
      </w:r>
      <w:r>
        <w:rPr>
          <w:rStyle w:val="Hyperlink"/>
          <w:rFonts w:cs="Arial"/>
          <w:b/>
          <w:sz w:val="24"/>
          <w:szCs w:val="24"/>
          <w:u w:val="none"/>
        </w:rPr>
        <w:t>B</w:t>
      </w:r>
      <w:r w:rsidRPr="000C01C8">
        <w:rPr>
          <w:rStyle w:val="Hyperlink"/>
          <w:rFonts w:cs="Arial"/>
          <w:b/>
          <w:sz w:val="24"/>
          <w:szCs w:val="24"/>
          <w:u w:val="none"/>
        </w:rPr>
        <w:t xml:space="preserve"> – Workshop Participants</w:t>
      </w:r>
    </w:p>
    <w:p w14:paraId="239C2FA2" w14:textId="77777777" w:rsidR="00E20B19" w:rsidRDefault="00E20B19">
      <w:pPr>
        <w:pStyle w:val="EndnoteText"/>
      </w:pPr>
    </w:p>
    <w:tbl>
      <w:tblPr>
        <w:tblW w:w="14180" w:type="dxa"/>
        <w:tblInd w:w="93" w:type="dxa"/>
        <w:tblLook w:val="04A0" w:firstRow="1" w:lastRow="0" w:firstColumn="1" w:lastColumn="0" w:noHBand="0" w:noVBand="1"/>
      </w:tblPr>
      <w:tblGrid>
        <w:gridCol w:w="3340"/>
        <w:gridCol w:w="10840"/>
      </w:tblGrid>
      <w:tr w:rsidR="00E20B19" w:rsidRPr="002A7022" w14:paraId="6A1BD80A" w14:textId="77777777" w:rsidTr="002A7022">
        <w:trPr>
          <w:trHeight w:val="255"/>
        </w:trPr>
        <w:tc>
          <w:tcPr>
            <w:tcW w:w="3340" w:type="dxa"/>
            <w:tcBorders>
              <w:top w:val="nil"/>
              <w:left w:val="nil"/>
              <w:bottom w:val="nil"/>
              <w:right w:val="nil"/>
            </w:tcBorders>
            <w:shd w:val="clear" w:color="auto" w:fill="auto"/>
            <w:noWrap/>
            <w:vAlign w:val="bottom"/>
            <w:hideMark/>
          </w:tcPr>
          <w:p w14:paraId="39DC247B"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0"/>
                <w:szCs w:val="20"/>
                <w:u w:val="single"/>
                <w:bdr w:val="none" w:sz="0" w:space="0" w:color="auto"/>
                <w:lang w:val="en-GB" w:eastAsia="en-GB"/>
              </w:rPr>
            </w:pPr>
            <w:r w:rsidRPr="002A7022">
              <w:rPr>
                <w:rFonts w:ascii="Arial" w:eastAsia="Times New Roman" w:hAnsi="Arial" w:cs="Arial"/>
                <w:b/>
                <w:bCs/>
                <w:color w:val="000000"/>
                <w:sz w:val="20"/>
                <w:szCs w:val="20"/>
                <w:u w:val="single"/>
                <w:bdr w:val="none" w:sz="0" w:space="0" w:color="auto"/>
                <w:lang w:val="en-GB" w:eastAsia="en-GB"/>
              </w:rPr>
              <w:t>Name</w:t>
            </w:r>
          </w:p>
        </w:tc>
        <w:tc>
          <w:tcPr>
            <w:tcW w:w="10840" w:type="dxa"/>
            <w:tcBorders>
              <w:top w:val="nil"/>
              <w:left w:val="nil"/>
              <w:bottom w:val="nil"/>
              <w:right w:val="nil"/>
            </w:tcBorders>
            <w:shd w:val="clear" w:color="auto" w:fill="auto"/>
            <w:noWrap/>
            <w:vAlign w:val="bottom"/>
            <w:hideMark/>
          </w:tcPr>
          <w:p w14:paraId="4D70593A"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
                <w:bCs/>
                <w:color w:val="000000"/>
                <w:sz w:val="20"/>
                <w:szCs w:val="20"/>
                <w:u w:val="single"/>
                <w:bdr w:val="none" w:sz="0" w:space="0" w:color="auto"/>
                <w:lang w:val="en-GB" w:eastAsia="en-GB"/>
              </w:rPr>
            </w:pPr>
            <w:r w:rsidRPr="002A7022">
              <w:rPr>
                <w:rFonts w:ascii="Arial" w:eastAsia="Times New Roman" w:hAnsi="Arial" w:cs="Arial"/>
                <w:b/>
                <w:bCs/>
                <w:color w:val="000000"/>
                <w:sz w:val="20"/>
                <w:szCs w:val="20"/>
                <w:u w:val="single"/>
                <w:bdr w:val="none" w:sz="0" w:space="0" w:color="auto"/>
                <w:lang w:val="en-GB" w:eastAsia="en-GB"/>
              </w:rPr>
              <w:t>Organisation</w:t>
            </w:r>
          </w:p>
        </w:tc>
      </w:tr>
      <w:tr w:rsidR="00E20B19" w:rsidRPr="002A7022" w14:paraId="4E64BDDC" w14:textId="77777777" w:rsidTr="002A7022">
        <w:trPr>
          <w:trHeight w:val="255"/>
        </w:trPr>
        <w:tc>
          <w:tcPr>
            <w:tcW w:w="3340" w:type="dxa"/>
            <w:tcBorders>
              <w:top w:val="nil"/>
              <w:left w:val="nil"/>
              <w:bottom w:val="nil"/>
              <w:right w:val="nil"/>
            </w:tcBorders>
            <w:shd w:val="clear" w:color="auto" w:fill="auto"/>
            <w:noWrap/>
            <w:vAlign w:val="bottom"/>
            <w:hideMark/>
          </w:tcPr>
          <w:p w14:paraId="493BECE5"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Vikki Milne</w:t>
            </w:r>
          </w:p>
        </w:tc>
        <w:tc>
          <w:tcPr>
            <w:tcW w:w="10840" w:type="dxa"/>
            <w:tcBorders>
              <w:top w:val="nil"/>
              <w:left w:val="nil"/>
              <w:bottom w:val="nil"/>
              <w:right w:val="nil"/>
            </w:tcBorders>
            <w:shd w:val="clear" w:color="auto" w:fill="auto"/>
            <w:noWrap/>
            <w:vAlign w:val="bottom"/>
            <w:hideMark/>
          </w:tcPr>
          <w:p w14:paraId="1AFBF14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Survivor Policy</w:t>
            </w:r>
          </w:p>
        </w:tc>
      </w:tr>
      <w:tr w:rsidR="00E20B19" w:rsidRPr="002A7022" w14:paraId="330365C8" w14:textId="77777777" w:rsidTr="002A7022">
        <w:trPr>
          <w:trHeight w:val="255"/>
        </w:trPr>
        <w:tc>
          <w:tcPr>
            <w:tcW w:w="3340" w:type="dxa"/>
            <w:tcBorders>
              <w:top w:val="nil"/>
              <w:left w:val="nil"/>
              <w:bottom w:val="nil"/>
              <w:right w:val="nil"/>
            </w:tcBorders>
            <w:shd w:val="clear" w:color="auto" w:fill="auto"/>
            <w:noWrap/>
            <w:vAlign w:val="bottom"/>
            <w:hideMark/>
          </w:tcPr>
          <w:p w14:paraId="09D4852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Sinead Power</w:t>
            </w:r>
          </w:p>
        </w:tc>
        <w:tc>
          <w:tcPr>
            <w:tcW w:w="10840" w:type="dxa"/>
            <w:tcBorders>
              <w:top w:val="nil"/>
              <w:left w:val="nil"/>
              <w:bottom w:val="nil"/>
              <w:right w:val="nil"/>
            </w:tcBorders>
            <w:shd w:val="clear" w:color="auto" w:fill="auto"/>
            <w:noWrap/>
            <w:vAlign w:val="bottom"/>
            <w:hideMark/>
          </w:tcPr>
          <w:p w14:paraId="3905EA89"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w:t>
            </w:r>
          </w:p>
        </w:tc>
      </w:tr>
      <w:tr w:rsidR="00E20B19" w:rsidRPr="002A7022" w14:paraId="44492387" w14:textId="77777777" w:rsidTr="002A7022">
        <w:trPr>
          <w:trHeight w:val="255"/>
        </w:trPr>
        <w:tc>
          <w:tcPr>
            <w:tcW w:w="3340" w:type="dxa"/>
            <w:tcBorders>
              <w:top w:val="nil"/>
              <w:left w:val="nil"/>
              <w:bottom w:val="nil"/>
              <w:right w:val="nil"/>
            </w:tcBorders>
            <w:shd w:val="clear" w:color="auto" w:fill="auto"/>
            <w:noWrap/>
            <w:vAlign w:val="bottom"/>
            <w:hideMark/>
          </w:tcPr>
          <w:p w14:paraId="24648598"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Lesley Weir</w:t>
            </w:r>
          </w:p>
        </w:tc>
        <w:tc>
          <w:tcPr>
            <w:tcW w:w="10840" w:type="dxa"/>
            <w:tcBorders>
              <w:top w:val="nil"/>
              <w:left w:val="nil"/>
              <w:bottom w:val="nil"/>
              <w:right w:val="nil"/>
            </w:tcBorders>
            <w:shd w:val="clear" w:color="auto" w:fill="auto"/>
            <w:noWrap/>
            <w:vAlign w:val="bottom"/>
            <w:hideMark/>
          </w:tcPr>
          <w:p w14:paraId="3F65ED3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Family Nurse Partnership</w:t>
            </w:r>
          </w:p>
        </w:tc>
      </w:tr>
      <w:tr w:rsidR="00E20B19" w:rsidRPr="002A7022" w14:paraId="697C46F5" w14:textId="77777777" w:rsidTr="002A7022">
        <w:trPr>
          <w:trHeight w:val="255"/>
        </w:trPr>
        <w:tc>
          <w:tcPr>
            <w:tcW w:w="3340" w:type="dxa"/>
            <w:tcBorders>
              <w:top w:val="nil"/>
              <w:left w:val="nil"/>
              <w:bottom w:val="nil"/>
              <w:right w:val="nil"/>
            </w:tcBorders>
            <w:shd w:val="clear" w:color="auto" w:fill="auto"/>
            <w:noWrap/>
            <w:vAlign w:val="bottom"/>
            <w:hideMark/>
          </w:tcPr>
          <w:p w14:paraId="44E4CAC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Lesley O'Donnell</w:t>
            </w:r>
          </w:p>
        </w:tc>
        <w:tc>
          <w:tcPr>
            <w:tcW w:w="10840" w:type="dxa"/>
            <w:tcBorders>
              <w:top w:val="nil"/>
              <w:left w:val="nil"/>
              <w:bottom w:val="nil"/>
              <w:right w:val="nil"/>
            </w:tcBorders>
            <w:shd w:val="clear" w:color="auto" w:fill="auto"/>
            <w:noWrap/>
            <w:vAlign w:val="bottom"/>
            <w:hideMark/>
          </w:tcPr>
          <w:p w14:paraId="184350B7"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Family Nurse Partnership</w:t>
            </w:r>
          </w:p>
        </w:tc>
      </w:tr>
      <w:tr w:rsidR="00E20B19" w:rsidRPr="002A7022" w14:paraId="6284C1A2" w14:textId="77777777" w:rsidTr="002A7022">
        <w:trPr>
          <w:trHeight w:val="255"/>
        </w:trPr>
        <w:tc>
          <w:tcPr>
            <w:tcW w:w="3340" w:type="dxa"/>
            <w:tcBorders>
              <w:top w:val="nil"/>
              <w:left w:val="nil"/>
              <w:bottom w:val="nil"/>
              <w:right w:val="nil"/>
            </w:tcBorders>
            <w:shd w:val="clear" w:color="auto" w:fill="auto"/>
            <w:noWrap/>
            <w:vAlign w:val="bottom"/>
            <w:hideMark/>
          </w:tcPr>
          <w:p w14:paraId="5FBB13F9"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Marion McPhillips</w:t>
            </w:r>
          </w:p>
        </w:tc>
        <w:tc>
          <w:tcPr>
            <w:tcW w:w="10840" w:type="dxa"/>
            <w:tcBorders>
              <w:top w:val="nil"/>
              <w:left w:val="nil"/>
              <w:bottom w:val="nil"/>
              <w:right w:val="nil"/>
            </w:tcBorders>
            <w:shd w:val="clear" w:color="auto" w:fill="auto"/>
            <w:noWrap/>
            <w:vAlign w:val="bottom"/>
            <w:hideMark/>
          </w:tcPr>
          <w:p w14:paraId="26FA11A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Family Nurse Partnership</w:t>
            </w:r>
          </w:p>
        </w:tc>
      </w:tr>
      <w:tr w:rsidR="00E20B19" w:rsidRPr="002A7022" w14:paraId="20163698" w14:textId="77777777" w:rsidTr="002A7022">
        <w:trPr>
          <w:trHeight w:val="255"/>
        </w:trPr>
        <w:tc>
          <w:tcPr>
            <w:tcW w:w="3340" w:type="dxa"/>
            <w:tcBorders>
              <w:top w:val="nil"/>
              <w:left w:val="nil"/>
              <w:bottom w:val="nil"/>
              <w:right w:val="nil"/>
            </w:tcBorders>
            <w:shd w:val="clear" w:color="auto" w:fill="auto"/>
            <w:noWrap/>
            <w:vAlign w:val="bottom"/>
            <w:hideMark/>
          </w:tcPr>
          <w:p w14:paraId="1A054F0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Tracey Tilley</w:t>
            </w:r>
          </w:p>
        </w:tc>
        <w:tc>
          <w:tcPr>
            <w:tcW w:w="10840" w:type="dxa"/>
            <w:tcBorders>
              <w:top w:val="nil"/>
              <w:left w:val="nil"/>
              <w:bottom w:val="nil"/>
              <w:right w:val="nil"/>
            </w:tcBorders>
            <w:shd w:val="clear" w:color="auto" w:fill="auto"/>
            <w:noWrap/>
            <w:vAlign w:val="bottom"/>
            <w:hideMark/>
          </w:tcPr>
          <w:p w14:paraId="58B48319"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The Rivers Centre</w:t>
            </w:r>
          </w:p>
        </w:tc>
      </w:tr>
      <w:tr w:rsidR="00E20B19" w:rsidRPr="002A7022" w14:paraId="01186D43" w14:textId="77777777" w:rsidTr="002A7022">
        <w:trPr>
          <w:trHeight w:val="255"/>
        </w:trPr>
        <w:tc>
          <w:tcPr>
            <w:tcW w:w="3340" w:type="dxa"/>
            <w:tcBorders>
              <w:top w:val="nil"/>
              <w:left w:val="nil"/>
              <w:bottom w:val="nil"/>
              <w:right w:val="nil"/>
            </w:tcBorders>
            <w:shd w:val="clear" w:color="auto" w:fill="auto"/>
            <w:noWrap/>
            <w:vAlign w:val="bottom"/>
            <w:hideMark/>
          </w:tcPr>
          <w:p w14:paraId="0F3916E6"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Roslyn Taylor</w:t>
            </w:r>
          </w:p>
        </w:tc>
        <w:tc>
          <w:tcPr>
            <w:tcW w:w="10840" w:type="dxa"/>
            <w:tcBorders>
              <w:top w:val="nil"/>
              <w:left w:val="nil"/>
              <w:bottom w:val="nil"/>
              <w:right w:val="nil"/>
            </w:tcBorders>
            <w:shd w:val="clear" w:color="auto" w:fill="auto"/>
            <w:noWrap/>
            <w:vAlign w:val="bottom"/>
            <w:hideMark/>
          </w:tcPr>
          <w:p w14:paraId="1C303971"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The Rivers Centre</w:t>
            </w:r>
          </w:p>
        </w:tc>
      </w:tr>
      <w:tr w:rsidR="00E20B19" w:rsidRPr="002A7022" w14:paraId="14C04F8B" w14:textId="77777777" w:rsidTr="002A7022">
        <w:trPr>
          <w:trHeight w:val="255"/>
        </w:trPr>
        <w:tc>
          <w:tcPr>
            <w:tcW w:w="3340" w:type="dxa"/>
            <w:tcBorders>
              <w:top w:val="nil"/>
              <w:left w:val="nil"/>
              <w:bottom w:val="nil"/>
              <w:right w:val="nil"/>
            </w:tcBorders>
            <w:shd w:val="clear" w:color="auto" w:fill="auto"/>
            <w:noWrap/>
            <w:vAlign w:val="bottom"/>
            <w:hideMark/>
          </w:tcPr>
          <w:p w14:paraId="21244236"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Katie Cosgrove</w:t>
            </w:r>
          </w:p>
        </w:tc>
        <w:tc>
          <w:tcPr>
            <w:tcW w:w="10840" w:type="dxa"/>
            <w:tcBorders>
              <w:top w:val="nil"/>
              <w:left w:val="nil"/>
              <w:bottom w:val="nil"/>
              <w:right w:val="nil"/>
            </w:tcBorders>
            <w:shd w:val="clear" w:color="auto" w:fill="auto"/>
            <w:noWrap/>
            <w:vAlign w:val="bottom"/>
            <w:hideMark/>
          </w:tcPr>
          <w:p w14:paraId="070CE52B"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Health Scotland</w:t>
            </w:r>
          </w:p>
        </w:tc>
      </w:tr>
      <w:tr w:rsidR="00E20B19" w:rsidRPr="002A7022" w14:paraId="43380859" w14:textId="77777777" w:rsidTr="002A7022">
        <w:trPr>
          <w:trHeight w:val="255"/>
        </w:trPr>
        <w:tc>
          <w:tcPr>
            <w:tcW w:w="3340" w:type="dxa"/>
            <w:tcBorders>
              <w:top w:val="nil"/>
              <w:left w:val="nil"/>
              <w:bottom w:val="nil"/>
              <w:right w:val="nil"/>
            </w:tcBorders>
            <w:shd w:val="clear" w:color="auto" w:fill="auto"/>
            <w:noWrap/>
            <w:vAlign w:val="bottom"/>
            <w:hideMark/>
          </w:tcPr>
          <w:p w14:paraId="30B84A1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Sandra Ferguson</w:t>
            </w:r>
          </w:p>
        </w:tc>
        <w:tc>
          <w:tcPr>
            <w:tcW w:w="10840" w:type="dxa"/>
            <w:tcBorders>
              <w:top w:val="nil"/>
              <w:left w:val="nil"/>
              <w:bottom w:val="nil"/>
              <w:right w:val="nil"/>
            </w:tcBorders>
            <w:shd w:val="clear" w:color="auto" w:fill="auto"/>
            <w:noWrap/>
            <w:vAlign w:val="bottom"/>
            <w:hideMark/>
          </w:tcPr>
          <w:p w14:paraId="28FE6A1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Education for Scotland</w:t>
            </w:r>
          </w:p>
        </w:tc>
      </w:tr>
      <w:tr w:rsidR="00E20B19" w:rsidRPr="002A7022" w14:paraId="0DF3A33D" w14:textId="77777777" w:rsidTr="002A7022">
        <w:trPr>
          <w:trHeight w:val="255"/>
        </w:trPr>
        <w:tc>
          <w:tcPr>
            <w:tcW w:w="3340" w:type="dxa"/>
            <w:tcBorders>
              <w:top w:val="nil"/>
              <w:left w:val="nil"/>
              <w:bottom w:val="nil"/>
              <w:right w:val="nil"/>
            </w:tcBorders>
            <w:shd w:val="clear" w:color="auto" w:fill="auto"/>
            <w:noWrap/>
            <w:vAlign w:val="bottom"/>
            <w:hideMark/>
          </w:tcPr>
          <w:p w14:paraId="57A50B5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Brenda Renz</w:t>
            </w:r>
          </w:p>
        </w:tc>
        <w:tc>
          <w:tcPr>
            <w:tcW w:w="10840" w:type="dxa"/>
            <w:tcBorders>
              <w:top w:val="nil"/>
              <w:left w:val="nil"/>
              <w:bottom w:val="nil"/>
              <w:right w:val="nil"/>
            </w:tcBorders>
            <w:shd w:val="clear" w:color="auto" w:fill="auto"/>
            <w:noWrap/>
            <w:vAlign w:val="bottom"/>
            <w:hideMark/>
          </w:tcPr>
          <w:p w14:paraId="71B027C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Education for Scotland</w:t>
            </w:r>
          </w:p>
        </w:tc>
      </w:tr>
      <w:tr w:rsidR="00E20B19" w:rsidRPr="002A7022" w14:paraId="434FD17E" w14:textId="77777777" w:rsidTr="002A7022">
        <w:trPr>
          <w:trHeight w:val="255"/>
        </w:trPr>
        <w:tc>
          <w:tcPr>
            <w:tcW w:w="3340" w:type="dxa"/>
            <w:tcBorders>
              <w:top w:val="nil"/>
              <w:left w:val="nil"/>
              <w:bottom w:val="nil"/>
              <w:right w:val="nil"/>
            </w:tcBorders>
            <w:shd w:val="clear" w:color="auto" w:fill="auto"/>
            <w:noWrap/>
            <w:vAlign w:val="bottom"/>
            <w:hideMark/>
          </w:tcPr>
          <w:p w14:paraId="56CA24D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Margaret Clark</w:t>
            </w:r>
          </w:p>
        </w:tc>
        <w:tc>
          <w:tcPr>
            <w:tcW w:w="10840" w:type="dxa"/>
            <w:tcBorders>
              <w:top w:val="nil"/>
              <w:left w:val="nil"/>
              <w:bottom w:val="nil"/>
              <w:right w:val="nil"/>
            </w:tcBorders>
            <w:shd w:val="clear" w:color="auto" w:fill="auto"/>
            <w:noWrap/>
            <w:vAlign w:val="bottom"/>
            <w:hideMark/>
          </w:tcPr>
          <w:p w14:paraId="23F32E9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Lanarkshire</w:t>
            </w:r>
          </w:p>
        </w:tc>
      </w:tr>
      <w:tr w:rsidR="00E20B19" w:rsidRPr="002A7022" w14:paraId="25329237" w14:textId="77777777" w:rsidTr="002A7022">
        <w:trPr>
          <w:trHeight w:val="255"/>
        </w:trPr>
        <w:tc>
          <w:tcPr>
            <w:tcW w:w="3340" w:type="dxa"/>
            <w:tcBorders>
              <w:top w:val="nil"/>
              <w:left w:val="nil"/>
              <w:bottom w:val="nil"/>
              <w:right w:val="nil"/>
            </w:tcBorders>
            <w:shd w:val="clear" w:color="auto" w:fill="auto"/>
            <w:noWrap/>
            <w:vAlign w:val="bottom"/>
            <w:hideMark/>
          </w:tcPr>
          <w:p w14:paraId="682498CD"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Tamasin Knight</w:t>
            </w:r>
          </w:p>
        </w:tc>
        <w:tc>
          <w:tcPr>
            <w:tcW w:w="10840" w:type="dxa"/>
            <w:tcBorders>
              <w:top w:val="nil"/>
              <w:left w:val="nil"/>
              <w:bottom w:val="nil"/>
              <w:right w:val="nil"/>
            </w:tcBorders>
            <w:shd w:val="clear" w:color="auto" w:fill="auto"/>
            <w:noWrap/>
            <w:vAlign w:val="bottom"/>
            <w:hideMark/>
          </w:tcPr>
          <w:p w14:paraId="5F06DBF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Tayside</w:t>
            </w:r>
          </w:p>
        </w:tc>
      </w:tr>
      <w:tr w:rsidR="00E20B19" w:rsidRPr="002A7022" w14:paraId="7E8C3517" w14:textId="77777777" w:rsidTr="002A7022">
        <w:trPr>
          <w:trHeight w:val="255"/>
        </w:trPr>
        <w:tc>
          <w:tcPr>
            <w:tcW w:w="3340" w:type="dxa"/>
            <w:tcBorders>
              <w:top w:val="nil"/>
              <w:left w:val="nil"/>
              <w:bottom w:val="nil"/>
              <w:right w:val="nil"/>
            </w:tcBorders>
            <w:shd w:val="clear" w:color="auto" w:fill="auto"/>
            <w:noWrap/>
            <w:vAlign w:val="bottom"/>
            <w:hideMark/>
          </w:tcPr>
          <w:p w14:paraId="202013E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Kathleen Winter</w:t>
            </w:r>
          </w:p>
        </w:tc>
        <w:tc>
          <w:tcPr>
            <w:tcW w:w="10840" w:type="dxa"/>
            <w:tcBorders>
              <w:top w:val="nil"/>
              <w:left w:val="nil"/>
              <w:bottom w:val="nil"/>
              <w:right w:val="nil"/>
            </w:tcBorders>
            <w:shd w:val="clear" w:color="auto" w:fill="auto"/>
            <w:noWrap/>
            <w:vAlign w:val="bottom"/>
            <w:hideMark/>
          </w:tcPr>
          <w:p w14:paraId="09A79F05"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Ayrshire &amp; Arran</w:t>
            </w:r>
          </w:p>
        </w:tc>
      </w:tr>
      <w:tr w:rsidR="00E20B19" w:rsidRPr="002A7022" w14:paraId="68669F8F" w14:textId="77777777" w:rsidTr="002A7022">
        <w:trPr>
          <w:trHeight w:val="255"/>
        </w:trPr>
        <w:tc>
          <w:tcPr>
            <w:tcW w:w="3340" w:type="dxa"/>
            <w:tcBorders>
              <w:top w:val="nil"/>
              <w:left w:val="nil"/>
              <w:bottom w:val="nil"/>
              <w:right w:val="nil"/>
            </w:tcBorders>
            <w:shd w:val="clear" w:color="auto" w:fill="auto"/>
            <w:noWrap/>
            <w:vAlign w:val="bottom"/>
            <w:hideMark/>
          </w:tcPr>
          <w:p w14:paraId="63DDAEF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Carol Chamberlain</w:t>
            </w:r>
          </w:p>
        </w:tc>
        <w:tc>
          <w:tcPr>
            <w:tcW w:w="10840" w:type="dxa"/>
            <w:tcBorders>
              <w:top w:val="nil"/>
              <w:left w:val="nil"/>
              <w:bottom w:val="nil"/>
              <w:right w:val="nil"/>
            </w:tcBorders>
            <w:shd w:val="clear" w:color="auto" w:fill="auto"/>
            <w:noWrap/>
            <w:vAlign w:val="bottom"/>
            <w:hideMark/>
          </w:tcPr>
          <w:p w14:paraId="4A8EEEA9"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Lanarkshire</w:t>
            </w:r>
          </w:p>
        </w:tc>
      </w:tr>
      <w:tr w:rsidR="00E20B19" w:rsidRPr="002A7022" w14:paraId="488DF1D6" w14:textId="77777777" w:rsidTr="002A7022">
        <w:trPr>
          <w:trHeight w:val="255"/>
        </w:trPr>
        <w:tc>
          <w:tcPr>
            <w:tcW w:w="3340" w:type="dxa"/>
            <w:tcBorders>
              <w:top w:val="nil"/>
              <w:left w:val="nil"/>
              <w:bottom w:val="nil"/>
              <w:right w:val="nil"/>
            </w:tcBorders>
            <w:shd w:val="clear" w:color="auto" w:fill="auto"/>
            <w:noWrap/>
            <w:vAlign w:val="bottom"/>
            <w:hideMark/>
          </w:tcPr>
          <w:p w14:paraId="44042CC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Samantha Campbell</w:t>
            </w:r>
          </w:p>
        </w:tc>
        <w:tc>
          <w:tcPr>
            <w:tcW w:w="10840" w:type="dxa"/>
            <w:tcBorders>
              <w:top w:val="nil"/>
              <w:left w:val="nil"/>
              <w:bottom w:val="nil"/>
              <w:right w:val="nil"/>
            </w:tcBorders>
            <w:shd w:val="clear" w:color="auto" w:fill="auto"/>
            <w:noWrap/>
            <w:vAlign w:val="bottom"/>
            <w:hideMark/>
          </w:tcPr>
          <w:p w14:paraId="6F37BE57"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Highland</w:t>
            </w:r>
          </w:p>
        </w:tc>
      </w:tr>
      <w:tr w:rsidR="00E20B19" w:rsidRPr="002A7022" w14:paraId="3FF35B6D" w14:textId="77777777" w:rsidTr="002A7022">
        <w:trPr>
          <w:trHeight w:val="255"/>
        </w:trPr>
        <w:tc>
          <w:tcPr>
            <w:tcW w:w="3340" w:type="dxa"/>
            <w:tcBorders>
              <w:top w:val="nil"/>
              <w:left w:val="nil"/>
              <w:bottom w:val="nil"/>
              <w:right w:val="nil"/>
            </w:tcBorders>
            <w:shd w:val="clear" w:color="auto" w:fill="auto"/>
            <w:noWrap/>
            <w:vAlign w:val="bottom"/>
            <w:hideMark/>
          </w:tcPr>
          <w:p w14:paraId="08837DA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Brian Reid</w:t>
            </w:r>
          </w:p>
        </w:tc>
        <w:tc>
          <w:tcPr>
            <w:tcW w:w="10840" w:type="dxa"/>
            <w:tcBorders>
              <w:top w:val="nil"/>
              <w:left w:val="nil"/>
              <w:bottom w:val="nil"/>
              <w:right w:val="nil"/>
            </w:tcBorders>
            <w:shd w:val="clear" w:color="auto" w:fill="auto"/>
            <w:noWrap/>
            <w:vAlign w:val="bottom"/>
            <w:hideMark/>
          </w:tcPr>
          <w:p w14:paraId="3779350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Highland</w:t>
            </w:r>
          </w:p>
        </w:tc>
      </w:tr>
      <w:tr w:rsidR="00E20B19" w:rsidRPr="002A7022" w14:paraId="510FC8A9" w14:textId="77777777" w:rsidTr="002A7022">
        <w:trPr>
          <w:trHeight w:val="255"/>
        </w:trPr>
        <w:tc>
          <w:tcPr>
            <w:tcW w:w="3340" w:type="dxa"/>
            <w:tcBorders>
              <w:top w:val="nil"/>
              <w:left w:val="nil"/>
              <w:bottom w:val="nil"/>
              <w:right w:val="nil"/>
            </w:tcBorders>
            <w:shd w:val="clear" w:color="auto" w:fill="auto"/>
            <w:noWrap/>
            <w:vAlign w:val="bottom"/>
            <w:hideMark/>
          </w:tcPr>
          <w:p w14:paraId="76074C4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Sally Amor</w:t>
            </w:r>
          </w:p>
        </w:tc>
        <w:tc>
          <w:tcPr>
            <w:tcW w:w="10840" w:type="dxa"/>
            <w:tcBorders>
              <w:top w:val="nil"/>
              <w:left w:val="nil"/>
              <w:bottom w:val="nil"/>
              <w:right w:val="nil"/>
            </w:tcBorders>
            <w:shd w:val="clear" w:color="auto" w:fill="auto"/>
            <w:noWrap/>
            <w:vAlign w:val="bottom"/>
            <w:hideMark/>
          </w:tcPr>
          <w:p w14:paraId="1106E87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Highland</w:t>
            </w:r>
          </w:p>
        </w:tc>
      </w:tr>
      <w:tr w:rsidR="00E20B19" w:rsidRPr="002A7022" w14:paraId="293DAC97" w14:textId="77777777" w:rsidTr="002A7022">
        <w:trPr>
          <w:trHeight w:val="255"/>
        </w:trPr>
        <w:tc>
          <w:tcPr>
            <w:tcW w:w="3340" w:type="dxa"/>
            <w:tcBorders>
              <w:top w:val="nil"/>
              <w:left w:val="nil"/>
              <w:bottom w:val="nil"/>
              <w:right w:val="nil"/>
            </w:tcBorders>
            <w:shd w:val="clear" w:color="auto" w:fill="auto"/>
            <w:noWrap/>
            <w:vAlign w:val="bottom"/>
            <w:hideMark/>
          </w:tcPr>
          <w:p w14:paraId="6591C92B"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John Anderson</w:t>
            </w:r>
          </w:p>
        </w:tc>
        <w:tc>
          <w:tcPr>
            <w:tcW w:w="10840" w:type="dxa"/>
            <w:tcBorders>
              <w:top w:val="nil"/>
              <w:left w:val="nil"/>
              <w:bottom w:val="nil"/>
              <w:right w:val="nil"/>
            </w:tcBorders>
            <w:shd w:val="clear" w:color="auto" w:fill="auto"/>
            <w:noWrap/>
            <w:vAlign w:val="bottom"/>
            <w:hideMark/>
          </w:tcPr>
          <w:p w14:paraId="24DF654B"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ACE Hub</w:t>
            </w:r>
          </w:p>
        </w:tc>
      </w:tr>
      <w:tr w:rsidR="00E20B19" w:rsidRPr="002A7022" w14:paraId="206E599E" w14:textId="77777777" w:rsidTr="002A7022">
        <w:trPr>
          <w:trHeight w:val="255"/>
        </w:trPr>
        <w:tc>
          <w:tcPr>
            <w:tcW w:w="3340" w:type="dxa"/>
            <w:tcBorders>
              <w:top w:val="nil"/>
              <w:left w:val="nil"/>
              <w:bottom w:val="nil"/>
              <w:right w:val="nil"/>
            </w:tcBorders>
            <w:shd w:val="clear" w:color="auto" w:fill="auto"/>
            <w:noWrap/>
            <w:vAlign w:val="bottom"/>
            <w:hideMark/>
          </w:tcPr>
          <w:p w14:paraId="3E12D521"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Adam Burley</w:t>
            </w:r>
          </w:p>
        </w:tc>
        <w:tc>
          <w:tcPr>
            <w:tcW w:w="10840" w:type="dxa"/>
            <w:tcBorders>
              <w:top w:val="nil"/>
              <w:left w:val="nil"/>
              <w:bottom w:val="nil"/>
              <w:right w:val="nil"/>
            </w:tcBorders>
            <w:shd w:val="clear" w:color="auto" w:fill="auto"/>
            <w:noWrap/>
            <w:vAlign w:val="bottom"/>
            <w:hideMark/>
          </w:tcPr>
          <w:p w14:paraId="73871645"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ACE Hub</w:t>
            </w:r>
          </w:p>
        </w:tc>
      </w:tr>
      <w:tr w:rsidR="00E20B19" w:rsidRPr="002A7022" w14:paraId="5C626399" w14:textId="77777777" w:rsidTr="002A7022">
        <w:trPr>
          <w:trHeight w:val="255"/>
        </w:trPr>
        <w:tc>
          <w:tcPr>
            <w:tcW w:w="3340" w:type="dxa"/>
            <w:tcBorders>
              <w:top w:val="nil"/>
              <w:left w:val="nil"/>
              <w:bottom w:val="nil"/>
              <w:right w:val="nil"/>
            </w:tcBorders>
            <w:shd w:val="clear" w:color="auto" w:fill="auto"/>
            <w:noWrap/>
            <w:vAlign w:val="bottom"/>
            <w:hideMark/>
          </w:tcPr>
          <w:p w14:paraId="4470C25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Lesley Taylor</w:t>
            </w:r>
          </w:p>
        </w:tc>
        <w:tc>
          <w:tcPr>
            <w:tcW w:w="10840" w:type="dxa"/>
            <w:tcBorders>
              <w:top w:val="nil"/>
              <w:left w:val="nil"/>
              <w:bottom w:val="nil"/>
              <w:right w:val="nil"/>
            </w:tcBorders>
            <w:shd w:val="clear" w:color="auto" w:fill="auto"/>
            <w:noWrap/>
            <w:vAlign w:val="bottom"/>
            <w:hideMark/>
          </w:tcPr>
          <w:p w14:paraId="34DB4E94"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Clackmannanshire Council</w:t>
            </w:r>
          </w:p>
        </w:tc>
      </w:tr>
      <w:tr w:rsidR="00E20B19" w:rsidRPr="002A7022" w14:paraId="6FD437D9" w14:textId="77777777" w:rsidTr="002A7022">
        <w:trPr>
          <w:trHeight w:val="255"/>
        </w:trPr>
        <w:tc>
          <w:tcPr>
            <w:tcW w:w="3340" w:type="dxa"/>
            <w:tcBorders>
              <w:top w:val="nil"/>
              <w:left w:val="nil"/>
              <w:bottom w:val="nil"/>
              <w:right w:val="nil"/>
            </w:tcBorders>
            <w:shd w:val="clear" w:color="auto" w:fill="auto"/>
            <w:noWrap/>
            <w:vAlign w:val="bottom"/>
            <w:hideMark/>
          </w:tcPr>
          <w:p w14:paraId="4593CAA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Katy Hetherington</w:t>
            </w:r>
          </w:p>
        </w:tc>
        <w:tc>
          <w:tcPr>
            <w:tcW w:w="10840" w:type="dxa"/>
            <w:tcBorders>
              <w:top w:val="nil"/>
              <w:left w:val="nil"/>
              <w:bottom w:val="nil"/>
              <w:right w:val="nil"/>
            </w:tcBorders>
            <w:shd w:val="clear" w:color="auto" w:fill="auto"/>
            <w:noWrap/>
            <w:vAlign w:val="bottom"/>
            <w:hideMark/>
          </w:tcPr>
          <w:p w14:paraId="51D191D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ACE Hub</w:t>
            </w:r>
          </w:p>
        </w:tc>
      </w:tr>
      <w:tr w:rsidR="00E20B19" w:rsidRPr="002A7022" w14:paraId="3982089C" w14:textId="77777777" w:rsidTr="002A7022">
        <w:trPr>
          <w:trHeight w:val="255"/>
        </w:trPr>
        <w:tc>
          <w:tcPr>
            <w:tcW w:w="3340" w:type="dxa"/>
            <w:tcBorders>
              <w:top w:val="nil"/>
              <w:left w:val="nil"/>
              <w:bottom w:val="nil"/>
              <w:right w:val="nil"/>
            </w:tcBorders>
            <w:shd w:val="clear" w:color="auto" w:fill="auto"/>
            <w:noWrap/>
            <w:vAlign w:val="bottom"/>
            <w:hideMark/>
          </w:tcPr>
          <w:p w14:paraId="3B6F64C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Sara Dodds</w:t>
            </w:r>
          </w:p>
        </w:tc>
        <w:tc>
          <w:tcPr>
            <w:tcW w:w="10840" w:type="dxa"/>
            <w:tcBorders>
              <w:top w:val="nil"/>
              <w:left w:val="nil"/>
              <w:bottom w:val="nil"/>
              <w:right w:val="nil"/>
            </w:tcBorders>
            <w:shd w:val="clear" w:color="auto" w:fill="auto"/>
            <w:noWrap/>
            <w:vAlign w:val="bottom"/>
            <w:hideMark/>
          </w:tcPr>
          <w:p w14:paraId="3B795A17"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Scottish ACE Hub</w:t>
            </w:r>
          </w:p>
        </w:tc>
      </w:tr>
      <w:tr w:rsidR="00E20B19" w:rsidRPr="002A7022" w14:paraId="29F3CEC3" w14:textId="77777777" w:rsidTr="002A7022">
        <w:trPr>
          <w:trHeight w:val="255"/>
        </w:trPr>
        <w:tc>
          <w:tcPr>
            <w:tcW w:w="3340" w:type="dxa"/>
            <w:tcBorders>
              <w:top w:val="nil"/>
              <w:left w:val="nil"/>
              <w:bottom w:val="nil"/>
              <w:right w:val="nil"/>
            </w:tcBorders>
            <w:shd w:val="clear" w:color="auto" w:fill="auto"/>
            <w:noWrap/>
            <w:vAlign w:val="bottom"/>
            <w:hideMark/>
          </w:tcPr>
          <w:p w14:paraId="4C9123D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Chris Gilbert</w:t>
            </w:r>
          </w:p>
        </w:tc>
        <w:tc>
          <w:tcPr>
            <w:tcW w:w="10840" w:type="dxa"/>
            <w:tcBorders>
              <w:top w:val="nil"/>
              <w:left w:val="nil"/>
              <w:bottom w:val="nil"/>
              <w:right w:val="nil"/>
            </w:tcBorders>
            <w:shd w:val="clear" w:color="auto" w:fill="auto"/>
            <w:noWrap/>
            <w:vAlign w:val="bottom"/>
            <w:hideMark/>
          </w:tcPr>
          <w:p w14:paraId="77198AE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Scottish ACE Hub</w:t>
            </w:r>
          </w:p>
        </w:tc>
      </w:tr>
      <w:tr w:rsidR="00E20B19" w:rsidRPr="002A7022" w14:paraId="12923A7E" w14:textId="77777777" w:rsidTr="002A7022">
        <w:trPr>
          <w:trHeight w:val="255"/>
        </w:trPr>
        <w:tc>
          <w:tcPr>
            <w:tcW w:w="3340" w:type="dxa"/>
            <w:tcBorders>
              <w:top w:val="nil"/>
              <w:left w:val="nil"/>
              <w:bottom w:val="nil"/>
              <w:right w:val="nil"/>
            </w:tcBorders>
            <w:shd w:val="clear" w:color="auto" w:fill="auto"/>
            <w:noWrap/>
            <w:vAlign w:val="bottom"/>
            <w:hideMark/>
          </w:tcPr>
          <w:p w14:paraId="094FE3E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Sarah Fletcher</w:t>
            </w:r>
          </w:p>
        </w:tc>
        <w:tc>
          <w:tcPr>
            <w:tcW w:w="10840" w:type="dxa"/>
            <w:tcBorders>
              <w:top w:val="nil"/>
              <w:left w:val="nil"/>
              <w:bottom w:val="nil"/>
              <w:right w:val="nil"/>
            </w:tcBorders>
            <w:shd w:val="clear" w:color="auto" w:fill="auto"/>
            <w:noWrap/>
            <w:vAlign w:val="bottom"/>
            <w:hideMark/>
          </w:tcPr>
          <w:p w14:paraId="58E63529"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Dalkeith Social Work Centre</w:t>
            </w:r>
          </w:p>
        </w:tc>
      </w:tr>
      <w:tr w:rsidR="00E20B19" w:rsidRPr="002A7022" w14:paraId="65E96C14" w14:textId="77777777" w:rsidTr="002A7022">
        <w:trPr>
          <w:trHeight w:val="255"/>
        </w:trPr>
        <w:tc>
          <w:tcPr>
            <w:tcW w:w="3340" w:type="dxa"/>
            <w:tcBorders>
              <w:top w:val="nil"/>
              <w:left w:val="nil"/>
              <w:bottom w:val="nil"/>
              <w:right w:val="nil"/>
            </w:tcBorders>
            <w:shd w:val="clear" w:color="auto" w:fill="auto"/>
            <w:noWrap/>
            <w:vAlign w:val="bottom"/>
            <w:hideMark/>
          </w:tcPr>
          <w:p w14:paraId="0EDAAA06"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Lesley Fraser</w:t>
            </w:r>
          </w:p>
        </w:tc>
        <w:tc>
          <w:tcPr>
            <w:tcW w:w="10840" w:type="dxa"/>
            <w:tcBorders>
              <w:top w:val="nil"/>
              <w:left w:val="nil"/>
              <w:bottom w:val="nil"/>
              <w:right w:val="nil"/>
            </w:tcBorders>
            <w:shd w:val="clear" w:color="auto" w:fill="auto"/>
            <w:noWrap/>
            <w:vAlign w:val="bottom"/>
            <w:hideMark/>
          </w:tcPr>
          <w:p w14:paraId="75B96F2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Lothian</w:t>
            </w:r>
          </w:p>
        </w:tc>
      </w:tr>
      <w:tr w:rsidR="00E20B19" w:rsidRPr="002A7022" w14:paraId="71704A92" w14:textId="77777777" w:rsidTr="002A7022">
        <w:trPr>
          <w:trHeight w:val="255"/>
        </w:trPr>
        <w:tc>
          <w:tcPr>
            <w:tcW w:w="3340" w:type="dxa"/>
            <w:tcBorders>
              <w:top w:val="nil"/>
              <w:left w:val="nil"/>
              <w:bottom w:val="nil"/>
              <w:right w:val="nil"/>
            </w:tcBorders>
            <w:shd w:val="clear" w:color="auto" w:fill="auto"/>
            <w:noWrap/>
            <w:vAlign w:val="bottom"/>
            <w:hideMark/>
          </w:tcPr>
          <w:p w14:paraId="46E41781"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Jenny Gutry</w:t>
            </w:r>
          </w:p>
        </w:tc>
        <w:tc>
          <w:tcPr>
            <w:tcW w:w="10840" w:type="dxa"/>
            <w:tcBorders>
              <w:top w:val="nil"/>
              <w:left w:val="nil"/>
              <w:bottom w:val="nil"/>
              <w:right w:val="nil"/>
            </w:tcBorders>
            <w:shd w:val="clear" w:color="auto" w:fill="auto"/>
            <w:noWrap/>
            <w:vAlign w:val="bottom"/>
            <w:hideMark/>
          </w:tcPr>
          <w:p w14:paraId="37667A58"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Lothian</w:t>
            </w:r>
          </w:p>
        </w:tc>
      </w:tr>
      <w:tr w:rsidR="00E20B19" w:rsidRPr="002A7022" w14:paraId="3E25B015" w14:textId="77777777" w:rsidTr="002A7022">
        <w:trPr>
          <w:trHeight w:val="255"/>
        </w:trPr>
        <w:tc>
          <w:tcPr>
            <w:tcW w:w="3340" w:type="dxa"/>
            <w:tcBorders>
              <w:top w:val="nil"/>
              <w:left w:val="nil"/>
              <w:bottom w:val="nil"/>
              <w:right w:val="nil"/>
            </w:tcBorders>
            <w:shd w:val="clear" w:color="auto" w:fill="auto"/>
            <w:noWrap/>
            <w:vAlign w:val="bottom"/>
            <w:hideMark/>
          </w:tcPr>
          <w:p w14:paraId="7BE9C39D"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Lynsey Voy</w:t>
            </w:r>
          </w:p>
        </w:tc>
        <w:tc>
          <w:tcPr>
            <w:tcW w:w="10840" w:type="dxa"/>
            <w:tcBorders>
              <w:top w:val="nil"/>
              <w:left w:val="nil"/>
              <w:bottom w:val="nil"/>
              <w:right w:val="nil"/>
            </w:tcBorders>
            <w:shd w:val="clear" w:color="auto" w:fill="auto"/>
            <w:noWrap/>
            <w:vAlign w:val="bottom"/>
            <w:hideMark/>
          </w:tcPr>
          <w:p w14:paraId="5202528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East Lothian Council</w:t>
            </w:r>
          </w:p>
        </w:tc>
      </w:tr>
      <w:tr w:rsidR="00E20B19" w:rsidRPr="002A7022" w14:paraId="1F96DC24" w14:textId="77777777" w:rsidTr="002A7022">
        <w:trPr>
          <w:trHeight w:val="255"/>
        </w:trPr>
        <w:tc>
          <w:tcPr>
            <w:tcW w:w="3340" w:type="dxa"/>
            <w:tcBorders>
              <w:top w:val="nil"/>
              <w:left w:val="nil"/>
              <w:bottom w:val="nil"/>
              <w:right w:val="nil"/>
            </w:tcBorders>
            <w:shd w:val="clear" w:color="auto" w:fill="auto"/>
            <w:noWrap/>
            <w:vAlign w:val="bottom"/>
            <w:hideMark/>
          </w:tcPr>
          <w:p w14:paraId="46E0ECB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Kirsten Kidd</w:t>
            </w:r>
          </w:p>
        </w:tc>
        <w:tc>
          <w:tcPr>
            <w:tcW w:w="10840" w:type="dxa"/>
            <w:tcBorders>
              <w:top w:val="nil"/>
              <w:left w:val="nil"/>
              <w:bottom w:val="nil"/>
              <w:right w:val="nil"/>
            </w:tcBorders>
            <w:shd w:val="clear" w:color="auto" w:fill="auto"/>
            <w:noWrap/>
            <w:vAlign w:val="bottom"/>
            <w:hideMark/>
          </w:tcPr>
          <w:p w14:paraId="3DE5450D"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East Lothian Council</w:t>
            </w:r>
          </w:p>
        </w:tc>
      </w:tr>
      <w:tr w:rsidR="00E20B19" w:rsidRPr="002A7022" w14:paraId="703E1BB5" w14:textId="77777777" w:rsidTr="002A7022">
        <w:trPr>
          <w:trHeight w:val="255"/>
        </w:trPr>
        <w:tc>
          <w:tcPr>
            <w:tcW w:w="3340" w:type="dxa"/>
            <w:tcBorders>
              <w:top w:val="nil"/>
              <w:left w:val="nil"/>
              <w:bottom w:val="nil"/>
              <w:right w:val="nil"/>
            </w:tcBorders>
            <w:shd w:val="clear" w:color="auto" w:fill="auto"/>
            <w:noWrap/>
            <w:vAlign w:val="bottom"/>
            <w:hideMark/>
          </w:tcPr>
          <w:p w14:paraId="7988117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Lisel Porch</w:t>
            </w:r>
          </w:p>
        </w:tc>
        <w:tc>
          <w:tcPr>
            <w:tcW w:w="10840" w:type="dxa"/>
            <w:tcBorders>
              <w:top w:val="nil"/>
              <w:left w:val="nil"/>
              <w:bottom w:val="nil"/>
              <w:right w:val="nil"/>
            </w:tcBorders>
            <w:shd w:val="clear" w:color="auto" w:fill="auto"/>
            <w:noWrap/>
            <w:vAlign w:val="bottom"/>
            <w:hideMark/>
          </w:tcPr>
          <w:p w14:paraId="7411F70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Substance Misuse</w:t>
            </w:r>
          </w:p>
        </w:tc>
      </w:tr>
      <w:tr w:rsidR="00E20B19" w:rsidRPr="002A7022" w14:paraId="03BB528B" w14:textId="77777777" w:rsidTr="002A7022">
        <w:trPr>
          <w:trHeight w:val="255"/>
        </w:trPr>
        <w:tc>
          <w:tcPr>
            <w:tcW w:w="3340" w:type="dxa"/>
            <w:tcBorders>
              <w:top w:val="nil"/>
              <w:left w:val="nil"/>
              <w:bottom w:val="nil"/>
              <w:right w:val="nil"/>
            </w:tcBorders>
            <w:shd w:val="clear" w:color="auto" w:fill="auto"/>
            <w:noWrap/>
            <w:vAlign w:val="bottom"/>
            <w:hideMark/>
          </w:tcPr>
          <w:p w14:paraId="19B9E511"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Neil Hunter</w:t>
            </w:r>
          </w:p>
        </w:tc>
        <w:tc>
          <w:tcPr>
            <w:tcW w:w="10840" w:type="dxa"/>
            <w:tcBorders>
              <w:top w:val="nil"/>
              <w:left w:val="nil"/>
              <w:bottom w:val="nil"/>
              <w:right w:val="nil"/>
            </w:tcBorders>
            <w:shd w:val="clear" w:color="auto" w:fill="auto"/>
            <w:noWrap/>
            <w:vAlign w:val="bottom"/>
            <w:hideMark/>
          </w:tcPr>
          <w:p w14:paraId="0B958FD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Children's Reporter</w:t>
            </w:r>
          </w:p>
        </w:tc>
      </w:tr>
      <w:tr w:rsidR="00E20B19" w:rsidRPr="002A7022" w14:paraId="0B66718B" w14:textId="77777777" w:rsidTr="002A7022">
        <w:trPr>
          <w:trHeight w:val="255"/>
        </w:trPr>
        <w:tc>
          <w:tcPr>
            <w:tcW w:w="3340" w:type="dxa"/>
            <w:tcBorders>
              <w:top w:val="nil"/>
              <w:left w:val="nil"/>
              <w:bottom w:val="nil"/>
              <w:right w:val="nil"/>
            </w:tcBorders>
            <w:shd w:val="clear" w:color="auto" w:fill="auto"/>
            <w:noWrap/>
            <w:vAlign w:val="bottom"/>
            <w:hideMark/>
          </w:tcPr>
          <w:p w14:paraId="445A5D8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Rowan Anderson</w:t>
            </w:r>
          </w:p>
        </w:tc>
        <w:tc>
          <w:tcPr>
            <w:tcW w:w="10840" w:type="dxa"/>
            <w:tcBorders>
              <w:top w:val="nil"/>
              <w:left w:val="nil"/>
              <w:bottom w:val="nil"/>
              <w:right w:val="nil"/>
            </w:tcBorders>
            <w:shd w:val="clear" w:color="auto" w:fill="auto"/>
            <w:noWrap/>
            <w:vAlign w:val="bottom"/>
            <w:hideMark/>
          </w:tcPr>
          <w:p w14:paraId="59C23B36"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Corra Foundation</w:t>
            </w:r>
          </w:p>
        </w:tc>
      </w:tr>
      <w:tr w:rsidR="00E20B19" w:rsidRPr="002A7022" w14:paraId="76EEF430" w14:textId="77777777" w:rsidTr="002A7022">
        <w:trPr>
          <w:trHeight w:val="255"/>
        </w:trPr>
        <w:tc>
          <w:tcPr>
            <w:tcW w:w="3340" w:type="dxa"/>
            <w:tcBorders>
              <w:top w:val="nil"/>
              <w:left w:val="nil"/>
              <w:bottom w:val="nil"/>
              <w:right w:val="nil"/>
            </w:tcBorders>
            <w:shd w:val="clear" w:color="auto" w:fill="auto"/>
            <w:noWrap/>
            <w:vAlign w:val="bottom"/>
            <w:hideMark/>
          </w:tcPr>
          <w:p w14:paraId="741E9CB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Carrie-Anne Logan</w:t>
            </w:r>
          </w:p>
        </w:tc>
        <w:tc>
          <w:tcPr>
            <w:tcW w:w="10840" w:type="dxa"/>
            <w:tcBorders>
              <w:top w:val="nil"/>
              <w:left w:val="nil"/>
              <w:bottom w:val="nil"/>
              <w:right w:val="nil"/>
            </w:tcBorders>
            <w:shd w:val="clear" w:color="auto" w:fill="auto"/>
            <w:noWrap/>
            <w:vAlign w:val="bottom"/>
            <w:hideMark/>
          </w:tcPr>
          <w:p w14:paraId="556DF8CF"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Family Addiction Support Services (PASS)</w:t>
            </w:r>
          </w:p>
        </w:tc>
      </w:tr>
      <w:tr w:rsidR="00E20B19" w:rsidRPr="002A7022" w14:paraId="71C1F716" w14:textId="77777777" w:rsidTr="002A7022">
        <w:trPr>
          <w:trHeight w:val="255"/>
        </w:trPr>
        <w:tc>
          <w:tcPr>
            <w:tcW w:w="3340" w:type="dxa"/>
            <w:tcBorders>
              <w:top w:val="nil"/>
              <w:left w:val="nil"/>
              <w:bottom w:val="nil"/>
              <w:right w:val="nil"/>
            </w:tcBorders>
            <w:shd w:val="clear" w:color="auto" w:fill="auto"/>
            <w:noWrap/>
            <w:vAlign w:val="bottom"/>
            <w:hideMark/>
          </w:tcPr>
          <w:p w14:paraId="481AD138"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Anna Mitchell</w:t>
            </w:r>
          </w:p>
        </w:tc>
        <w:tc>
          <w:tcPr>
            <w:tcW w:w="10840" w:type="dxa"/>
            <w:tcBorders>
              <w:top w:val="nil"/>
              <w:left w:val="nil"/>
              <w:bottom w:val="nil"/>
              <w:right w:val="nil"/>
            </w:tcBorders>
            <w:shd w:val="clear" w:color="auto" w:fill="auto"/>
            <w:noWrap/>
            <w:vAlign w:val="bottom"/>
            <w:hideMark/>
          </w:tcPr>
          <w:p w14:paraId="47D92DE1"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City of Edinburgh Council</w:t>
            </w:r>
          </w:p>
        </w:tc>
      </w:tr>
      <w:tr w:rsidR="00E20B19" w:rsidRPr="002A7022" w14:paraId="7D01A238" w14:textId="77777777" w:rsidTr="002A7022">
        <w:trPr>
          <w:trHeight w:val="255"/>
        </w:trPr>
        <w:tc>
          <w:tcPr>
            <w:tcW w:w="3340" w:type="dxa"/>
            <w:tcBorders>
              <w:top w:val="nil"/>
              <w:left w:val="nil"/>
              <w:bottom w:val="nil"/>
              <w:right w:val="nil"/>
            </w:tcBorders>
            <w:shd w:val="clear" w:color="auto" w:fill="auto"/>
            <w:noWrap/>
            <w:vAlign w:val="bottom"/>
            <w:hideMark/>
          </w:tcPr>
          <w:p w14:paraId="39310BD7"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Vikki Kerr</w:t>
            </w:r>
          </w:p>
        </w:tc>
        <w:tc>
          <w:tcPr>
            <w:tcW w:w="10840" w:type="dxa"/>
            <w:tcBorders>
              <w:top w:val="nil"/>
              <w:left w:val="nil"/>
              <w:bottom w:val="nil"/>
              <w:right w:val="nil"/>
            </w:tcBorders>
            <w:shd w:val="clear" w:color="auto" w:fill="auto"/>
            <w:noWrap/>
            <w:vAlign w:val="bottom"/>
            <w:hideMark/>
          </w:tcPr>
          <w:p w14:paraId="29A012E5"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Community Justice Domestic Abuse Services Edinburgh</w:t>
            </w:r>
          </w:p>
        </w:tc>
      </w:tr>
      <w:tr w:rsidR="00E20B19" w:rsidRPr="002A7022" w14:paraId="766C41BB" w14:textId="77777777" w:rsidTr="002A7022">
        <w:trPr>
          <w:trHeight w:val="255"/>
        </w:trPr>
        <w:tc>
          <w:tcPr>
            <w:tcW w:w="3340" w:type="dxa"/>
            <w:tcBorders>
              <w:top w:val="nil"/>
              <w:left w:val="nil"/>
              <w:bottom w:val="nil"/>
              <w:right w:val="nil"/>
            </w:tcBorders>
            <w:shd w:val="clear" w:color="auto" w:fill="auto"/>
            <w:noWrap/>
            <w:vAlign w:val="bottom"/>
            <w:hideMark/>
          </w:tcPr>
          <w:p w14:paraId="42B9460A"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Mark Mungavin</w:t>
            </w:r>
          </w:p>
        </w:tc>
        <w:tc>
          <w:tcPr>
            <w:tcW w:w="10840" w:type="dxa"/>
            <w:tcBorders>
              <w:top w:val="nil"/>
              <w:left w:val="nil"/>
              <w:bottom w:val="nil"/>
              <w:right w:val="nil"/>
            </w:tcBorders>
            <w:shd w:val="clear" w:color="auto" w:fill="auto"/>
            <w:noWrap/>
            <w:vAlign w:val="bottom"/>
            <w:hideMark/>
          </w:tcPr>
          <w:p w14:paraId="58C0C5A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City of Edinburgh Council</w:t>
            </w:r>
          </w:p>
        </w:tc>
      </w:tr>
      <w:tr w:rsidR="00E20B19" w:rsidRPr="002A7022" w14:paraId="0A878680" w14:textId="77777777" w:rsidTr="002A7022">
        <w:trPr>
          <w:trHeight w:val="255"/>
        </w:trPr>
        <w:tc>
          <w:tcPr>
            <w:tcW w:w="3340" w:type="dxa"/>
            <w:tcBorders>
              <w:top w:val="nil"/>
              <w:left w:val="nil"/>
              <w:bottom w:val="nil"/>
              <w:right w:val="nil"/>
            </w:tcBorders>
            <w:shd w:val="clear" w:color="auto" w:fill="auto"/>
            <w:noWrap/>
            <w:vAlign w:val="bottom"/>
            <w:hideMark/>
          </w:tcPr>
          <w:p w14:paraId="32229281"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Duncan Gourlay</w:t>
            </w:r>
          </w:p>
        </w:tc>
        <w:tc>
          <w:tcPr>
            <w:tcW w:w="10840" w:type="dxa"/>
            <w:tcBorders>
              <w:top w:val="nil"/>
              <w:left w:val="nil"/>
              <w:bottom w:val="nil"/>
              <w:right w:val="nil"/>
            </w:tcBorders>
            <w:shd w:val="clear" w:color="auto" w:fill="auto"/>
            <w:noWrap/>
            <w:vAlign w:val="bottom"/>
            <w:hideMark/>
          </w:tcPr>
          <w:p w14:paraId="735B242B"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Criminal Justice Group Work Services Edinburgh</w:t>
            </w:r>
          </w:p>
        </w:tc>
      </w:tr>
      <w:tr w:rsidR="00E20B19" w:rsidRPr="002A7022" w14:paraId="39F7828C" w14:textId="77777777" w:rsidTr="002A7022">
        <w:trPr>
          <w:trHeight w:val="255"/>
        </w:trPr>
        <w:tc>
          <w:tcPr>
            <w:tcW w:w="3340" w:type="dxa"/>
            <w:tcBorders>
              <w:top w:val="nil"/>
              <w:left w:val="nil"/>
              <w:bottom w:val="nil"/>
              <w:right w:val="nil"/>
            </w:tcBorders>
            <w:shd w:val="clear" w:color="auto" w:fill="auto"/>
            <w:noWrap/>
            <w:vAlign w:val="bottom"/>
            <w:hideMark/>
          </w:tcPr>
          <w:p w14:paraId="0C3FA02A"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David Cotterell</w:t>
            </w:r>
          </w:p>
        </w:tc>
        <w:tc>
          <w:tcPr>
            <w:tcW w:w="10840" w:type="dxa"/>
            <w:tcBorders>
              <w:top w:val="nil"/>
              <w:left w:val="nil"/>
              <w:bottom w:val="nil"/>
              <w:right w:val="nil"/>
            </w:tcBorders>
            <w:shd w:val="clear" w:color="auto" w:fill="auto"/>
            <w:noWrap/>
            <w:vAlign w:val="bottom"/>
            <w:hideMark/>
          </w:tcPr>
          <w:p w14:paraId="7FF01F8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Youth Justice</w:t>
            </w:r>
          </w:p>
        </w:tc>
      </w:tr>
      <w:tr w:rsidR="00E20B19" w:rsidRPr="002A7022" w14:paraId="3C6AB522" w14:textId="77777777" w:rsidTr="002A7022">
        <w:trPr>
          <w:trHeight w:val="255"/>
        </w:trPr>
        <w:tc>
          <w:tcPr>
            <w:tcW w:w="3340" w:type="dxa"/>
            <w:tcBorders>
              <w:top w:val="nil"/>
              <w:left w:val="nil"/>
              <w:bottom w:val="nil"/>
              <w:right w:val="nil"/>
            </w:tcBorders>
            <w:shd w:val="clear" w:color="auto" w:fill="auto"/>
            <w:noWrap/>
            <w:vAlign w:val="bottom"/>
            <w:hideMark/>
          </w:tcPr>
          <w:p w14:paraId="6758075A"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Diane Artis</w:t>
            </w:r>
          </w:p>
        </w:tc>
        <w:tc>
          <w:tcPr>
            <w:tcW w:w="10840" w:type="dxa"/>
            <w:tcBorders>
              <w:top w:val="nil"/>
              <w:left w:val="nil"/>
              <w:bottom w:val="nil"/>
              <w:right w:val="nil"/>
            </w:tcBorders>
            <w:shd w:val="clear" w:color="auto" w:fill="auto"/>
            <w:noWrap/>
            <w:vAlign w:val="bottom"/>
            <w:hideMark/>
          </w:tcPr>
          <w:p w14:paraId="371F076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Edinburgh Women's Aid</w:t>
            </w:r>
          </w:p>
        </w:tc>
      </w:tr>
      <w:tr w:rsidR="00E20B19" w:rsidRPr="002A7022" w14:paraId="6E3167E3" w14:textId="77777777" w:rsidTr="002A7022">
        <w:trPr>
          <w:trHeight w:val="255"/>
        </w:trPr>
        <w:tc>
          <w:tcPr>
            <w:tcW w:w="3340" w:type="dxa"/>
            <w:tcBorders>
              <w:top w:val="nil"/>
              <w:left w:val="nil"/>
              <w:bottom w:val="nil"/>
              <w:right w:val="nil"/>
            </w:tcBorders>
            <w:shd w:val="clear" w:color="auto" w:fill="auto"/>
            <w:noWrap/>
            <w:vAlign w:val="bottom"/>
            <w:hideMark/>
          </w:tcPr>
          <w:p w14:paraId="64B3A939"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Fiona Fraser</w:t>
            </w:r>
          </w:p>
        </w:tc>
        <w:tc>
          <w:tcPr>
            <w:tcW w:w="10840" w:type="dxa"/>
            <w:tcBorders>
              <w:top w:val="nil"/>
              <w:left w:val="nil"/>
              <w:bottom w:val="nil"/>
              <w:right w:val="nil"/>
            </w:tcBorders>
            <w:shd w:val="clear" w:color="auto" w:fill="auto"/>
            <w:noWrap/>
            <w:vAlign w:val="bottom"/>
            <w:hideMark/>
          </w:tcPr>
          <w:p w14:paraId="5B6FE1A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Mental Heath</w:t>
            </w:r>
          </w:p>
        </w:tc>
      </w:tr>
      <w:tr w:rsidR="00E20B19" w:rsidRPr="002A7022" w14:paraId="2E80F2C2" w14:textId="77777777" w:rsidTr="002A7022">
        <w:trPr>
          <w:trHeight w:val="255"/>
        </w:trPr>
        <w:tc>
          <w:tcPr>
            <w:tcW w:w="3340" w:type="dxa"/>
            <w:tcBorders>
              <w:top w:val="nil"/>
              <w:left w:val="nil"/>
              <w:bottom w:val="nil"/>
              <w:right w:val="nil"/>
            </w:tcBorders>
            <w:shd w:val="clear" w:color="auto" w:fill="auto"/>
            <w:noWrap/>
            <w:vAlign w:val="bottom"/>
            <w:hideMark/>
          </w:tcPr>
          <w:p w14:paraId="786B5896"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Fiona Malcolm</w:t>
            </w:r>
          </w:p>
        </w:tc>
        <w:tc>
          <w:tcPr>
            <w:tcW w:w="10840" w:type="dxa"/>
            <w:tcBorders>
              <w:top w:val="nil"/>
              <w:left w:val="nil"/>
              <w:bottom w:val="nil"/>
              <w:right w:val="nil"/>
            </w:tcBorders>
            <w:shd w:val="clear" w:color="auto" w:fill="auto"/>
            <w:noWrap/>
            <w:vAlign w:val="bottom"/>
            <w:hideMark/>
          </w:tcPr>
          <w:p w14:paraId="49326CB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Local Government and Communities</w:t>
            </w:r>
          </w:p>
        </w:tc>
      </w:tr>
      <w:tr w:rsidR="00E20B19" w:rsidRPr="002A7022" w14:paraId="7EF292B3" w14:textId="77777777" w:rsidTr="002A7022">
        <w:trPr>
          <w:trHeight w:val="255"/>
        </w:trPr>
        <w:tc>
          <w:tcPr>
            <w:tcW w:w="3340" w:type="dxa"/>
            <w:tcBorders>
              <w:top w:val="nil"/>
              <w:left w:val="nil"/>
              <w:bottom w:val="nil"/>
              <w:right w:val="nil"/>
            </w:tcBorders>
            <w:shd w:val="clear" w:color="auto" w:fill="auto"/>
            <w:noWrap/>
            <w:vAlign w:val="bottom"/>
            <w:hideMark/>
          </w:tcPr>
          <w:p w14:paraId="23EDCD40"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Lynne Mooney</w:t>
            </w:r>
          </w:p>
        </w:tc>
        <w:tc>
          <w:tcPr>
            <w:tcW w:w="10840" w:type="dxa"/>
            <w:tcBorders>
              <w:top w:val="nil"/>
              <w:left w:val="nil"/>
              <w:bottom w:val="nil"/>
              <w:right w:val="nil"/>
            </w:tcBorders>
            <w:shd w:val="clear" w:color="auto" w:fill="auto"/>
            <w:noWrap/>
            <w:vAlign w:val="bottom"/>
            <w:hideMark/>
          </w:tcPr>
          <w:p w14:paraId="74E7E2B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City of Edinburgh Council</w:t>
            </w:r>
          </w:p>
        </w:tc>
      </w:tr>
      <w:tr w:rsidR="00E20B19" w:rsidRPr="002A7022" w14:paraId="4DAA1A2F" w14:textId="77777777" w:rsidTr="002A7022">
        <w:trPr>
          <w:trHeight w:val="255"/>
        </w:trPr>
        <w:tc>
          <w:tcPr>
            <w:tcW w:w="3340" w:type="dxa"/>
            <w:tcBorders>
              <w:top w:val="nil"/>
              <w:left w:val="nil"/>
              <w:bottom w:val="nil"/>
              <w:right w:val="nil"/>
            </w:tcBorders>
            <w:shd w:val="clear" w:color="auto" w:fill="auto"/>
            <w:noWrap/>
            <w:vAlign w:val="bottom"/>
            <w:hideMark/>
          </w:tcPr>
          <w:p w14:paraId="3AF2CAA6"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Fiona Crawford</w:t>
            </w:r>
          </w:p>
        </w:tc>
        <w:tc>
          <w:tcPr>
            <w:tcW w:w="10840" w:type="dxa"/>
            <w:tcBorders>
              <w:top w:val="nil"/>
              <w:left w:val="nil"/>
              <w:bottom w:val="nil"/>
              <w:right w:val="nil"/>
            </w:tcBorders>
            <w:shd w:val="clear" w:color="auto" w:fill="auto"/>
            <w:noWrap/>
            <w:vAlign w:val="bottom"/>
            <w:hideMark/>
          </w:tcPr>
          <w:p w14:paraId="0F551242"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NHS GGC - CHAIR</w:t>
            </w:r>
          </w:p>
        </w:tc>
      </w:tr>
      <w:tr w:rsidR="00E20B19" w:rsidRPr="002A7022" w14:paraId="07541F34" w14:textId="77777777" w:rsidTr="002A7022">
        <w:trPr>
          <w:trHeight w:val="255"/>
        </w:trPr>
        <w:tc>
          <w:tcPr>
            <w:tcW w:w="3340" w:type="dxa"/>
            <w:tcBorders>
              <w:top w:val="nil"/>
              <w:left w:val="nil"/>
              <w:bottom w:val="nil"/>
              <w:right w:val="nil"/>
            </w:tcBorders>
            <w:shd w:val="clear" w:color="auto" w:fill="auto"/>
            <w:noWrap/>
            <w:vAlign w:val="bottom"/>
            <w:hideMark/>
          </w:tcPr>
          <w:p w14:paraId="11BB5D5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Jenny Leishman</w:t>
            </w:r>
          </w:p>
        </w:tc>
        <w:tc>
          <w:tcPr>
            <w:tcW w:w="10840" w:type="dxa"/>
            <w:tcBorders>
              <w:top w:val="nil"/>
              <w:left w:val="nil"/>
              <w:bottom w:val="nil"/>
              <w:right w:val="nil"/>
            </w:tcBorders>
            <w:shd w:val="clear" w:color="auto" w:fill="auto"/>
            <w:noWrap/>
            <w:vAlign w:val="bottom"/>
            <w:hideMark/>
          </w:tcPr>
          <w:p w14:paraId="5BF9558E"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Scottish Government - Justice Analytical Services</w:t>
            </w:r>
          </w:p>
        </w:tc>
      </w:tr>
      <w:tr w:rsidR="00E20B19" w:rsidRPr="002A7022" w14:paraId="16473262" w14:textId="77777777" w:rsidTr="002A7022">
        <w:trPr>
          <w:trHeight w:val="315"/>
        </w:trPr>
        <w:tc>
          <w:tcPr>
            <w:tcW w:w="3340" w:type="dxa"/>
            <w:tcBorders>
              <w:top w:val="nil"/>
              <w:left w:val="nil"/>
              <w:bottom w:val="nil"/>
              <w:right w:val="nil"/>
            </w:tcBorders>
            <w:shd w:val="clear" w:color="auto" w:fill="auto"/>
            <w:noWrap/>
            <w:vAlign w:val="bottom"/>
            <w:hideMark/>
          </w:tcPr>
          <w:p w14:paraId="413DAF9C"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Warren Larkin</w:t>
            </w:r>
          </w:p>
        </w:tc>
        <w:tc>
          <w:tcPr>
            <w:tcW w:w="10840" w:type="dxa"/>
            <w:tcBorders>
              <w:top w:val="nil"/>
              <w:left w:val="nil"/>
              <w:bottom w:val="nil"/>
              <w:right w:val="nil"/>
            </w:tcBorders>
            <w:shd w:val="clear" w:color="auto" w:fill="auto"/>
            <w:vAlign w:val="bottom"/>
            <w:hideMark/>
          </w:tcPr>
          <w:p w14:paraId="7686C378" w14:textId="77777777" w:rsidR="00E20B19" w:rsidRDefault="00E20B19" w:rsidP="00DC7CE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Clinical Lead, Department of Health, Adverse Childhood Experiences Programme</w:t>
            </w:r>
          </w:p>
          <w:p w14:paraId="2B05BD98" w14:textId="77777777" w:rsidR="00E20B19" w:rsidRPr="002A7022" w:rsidRDefault="00E20B19" w:rsidP="00DC7CE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Pr>
                <w:rFonts w:ascii="Arial" w:eastAsia="Times New Roman" w:hAnsi="Arial" w:cs="Arial"/>
                <w:color w:val="000000"/>
                <w:sz w:val="20"/>
                <w:szCs w:val="20"/>
                <w:bdr w:val="none" w:sz="0" w:space="0" w:color="auto"/>
                <w:lang w:val="en-GB" w:eastAsia="en-GB"/>
              </w:rPr>
              <w:t>and Director Warren Larkin</w:t>
            </w:r>
            <w:r w:rsidRPr="002A7022">
              <w:rPr>
                <w:rFonts w:ascii="Arial" w:eastAsia="Times New Roman" w:hAnsi="Arial" w:cs="Arial"/>
                <w:color w:val="000000"/>
                <w:sz w:val="20"/>
                <w:szCs w:val="20"/>
                <w:bdr w:val="none" w:sz="0" w:space="0" w:color="auto"/>
                <w:lang w:val="en-GB" w:eastAsia="en-GB"/>
              </w:rPr>
              <w:t xml:space="preserve"> </w:t>
            </w:r>
            <w:r>
              <w:rPr>
                <w:rFonts w:ascii="Arial" w:eastAsia="Times New Roman" w:hAnsi="Arial" w:cs="Arial"/>
                <w:color w:val="000000"/>
                <w:sz w:val="20"/>
                <w:szCs w:val="20"/>
                <w:bdr w:val="none" w:sz="0" w:space="0" w:color="auto"/>
                <w:lang w:val="en-GB" w:eastAsia="en-GB"/>
              </w:rPr>
              <w:t>Associates Ltd</w:t>
            </w:r>
          </w:p>
        </w:tc>
      </w:tr>
      <w:tr w:rsidR="00E20B19" w:rsidRPr="002A7022" w14:paraId="239765D2" w14:textId="77777777" w:rsidTr="002A7022">
        <w:trPr>
          <w:trHeight w:val="255"/>
        </w:trPr>
        <w:tc>
          <w:tcPr>
            <w:tcW w:w="3340" w:type="dxa"/>
            <w:tcBorders>
              <w:top w:val="nil"/>
              <w:left w:val="nil"/>
              <w:bottom w:val="nil"/>
              <w:right w:val="nil"/>
            </w:tcBorders>
            <w:shd w:val="clear" w:color="auto" w:fill="auto"/>
            <w:noWrap/>
            <w:vAlign w:val="bottom"/>
            <w:hideMark/>
          </w:tcPr>
          <w:p w14:paraId="44649BFD"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Rob Dickinson</w:t>
            </w:r>
          </w:p>
        </w:tc>
        <w:tc>
          <w:tcPr>
            <w:tcW w:w="10840" w:type="dxa"/>
            <w:tcBorders>
              <w:top w:val="nil"/>
              <w:left w:val="nil"/>
              <w:bottom w:val="nil"/>
              <w:right w:val="nil"/>
            </w:tcBorders>
            <w:shd w:val="clear" w:color="auto" w:fill="auto"/>
            <w:noWrap/>
            <w:vAlign w:val="bottom"/>
            <w:hideMark/>
          </w:tcPr>
          <w:p w14:paraId="62C11033" w14:textId="77777777" w:rsidR="00E20B19" w:rsidRPr="002A7022" w:rsidRDefault="00E20B19" w:rsidP="002A7022">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0"/>
                <w:szCs w:val="20"/>
                <w:bdr w:val="none" w:sz="0" w:space="0" w:color="auto"/>
                <w:lang w:val="en-GB" w:eastAsia="en-GB"/>
              </w:rPr>
            </w:pPr>
            <w:r w:rsidRPr="002A7022">
              <w:rPr>
                <w:rFonts w:ascii="Arial" w:eastAsia="Times New Roman" w:hAnsi="Arial" w:cs="Arial"/>
                <w:color w:val="000000"/>
                <w:sz w:val="20"/>
                <w:szCs w:val="20"/>
                <w:bdr w:val="none" w:sz="0" w:space="0" w:color="auto"/>
                <w:lang w:val="en-GB" w:eastAsia="en-GB"/>
              </w:rPr>
              <w:t xml:space="preserve">Children’s Society </w:t>
            </w:r>
          </w:p>
        </w:tc>
      </w:tr>
    </w:tbl>
    <w:p w14:paraId="0229F558" w14:textId="77777777" w:rsidR="00E20B19" w:rsidRDefault="00E20B1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7597397"/>
      <w:docPartObj>
        <w:docPartGallery w:val="Page Numbers (Bottom of Page)"/>
        <w:docPartUnique/>
      </w:docPartObj>
    </w:sdtPr>
    <w:sdtEndPr>
      <w:rPr>
        <w:rFonts w:ascii="Arial" w:hAnsi="Arial" w:cs="Arial"/>
        <w:noProof/>
      </w:rPr>
    </w:sdtEndPr>
    <w:sdtContent>
      <w:p w14:paraId="0499546F" w14:textId="77777777" w:rsidR="00E20B19" w:rsidRPr="00505FDE" w:rsidRDefault="00E20B19">
        <w:pPr>
          <w:pStyle w:val="Footer"/>
          <w:jc w:val="right"/>
          <w:rPr>
            <w:rFonts w:ascii="Arial" w:hAnsi="Arial" w:cs="Arial"/>
          </w:rPr>
        </w:pPr>
        <w:r w:rsidRPr="00505FDE">
          <w:rPr>
            <w:rFonts w:ascii="Arial" w:hAnsi="Arial" w:cs="Arial"/>
          </w:rPr>
          <w:fldChar w:fldCharType="begin"/>
        </w:r>
        <w:r w:rsidRPr="00505FDE">
          <w:rPr>
            <w:rFonts w:ascii="Arial" w:hAnsi="Arial" w:cs="Arial"/>
          </w:rPr>
          <w:instrText xml:space="preserve"> PAGE   \* MERGEFORMAT </w:instrText>
        </w:r>
        <w:r w:rsidRPr="00505FDE">
          <w:rPr>
            <w:rFonts w:ascii="Arial" w:hAnsi="Arial" w:cs="Arial"/>
          </w:rPr>
          <w:fldChar w:fldCharType="separate"/>
        </w:r>
        <w:r w:rsidR="00A940C7">
          <w:rPr>
            <w:rFonts w:ascii="Arial" w:hAnsi="Arial" w:cs="Arial"/>
            <w:noProof/>
          </w:rPr>
          <w:t>19</w:t>
        </w:r>
        <w:r w:rsidRPr="00505FDE">
          <w:rPr>
            <w:rFonts w:ascii="Arial" w:hAnsi="Arial" w:cs="Arial"/>
            <w:noProof/>
          </w:rPr>
          <w:fldChar w:fldCharType="end"/>
        </w:r>
      </w:p>
    </w:sdtContent>
  </w:sdt>
  <w:p w14:paraId="0948EAAA" w14:textId="77777777" w:rsidR="00E20B19" w:rsidRDefault="00E20B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A2808D" w14:textId="77777777" w:rsidR="008B6C2E" w:rsidRDefault="008B6C2E">
      <w:r>
        <w:separator/>
      </w:r>
    </w:p>
  </w:footnote>
  <w:footnote w:type="continuationSeparator" w:id="0">
    <w:p w14:paraId="347A3BA0" w14:textId="77777777" w:rsidR="008B6C2E" w:rsidRDefault="008B6C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913F04" w14:textId="77777777" w:rsidR="00E20B19" w:rsidRDefault="00E20B19">
    <w:pPr>
      <w:pStyle w:val="Header"/>
    </w:pPr>
    <w:r>
      <w:rPr>
        <w:noProof/>
        <w:lang w:val="en-GB" w:eastAsia="en-GB"/>
      </w:rPr>
      <w:drawing>
        <wp:inline distT="0" distB="0" distL="0" distR="0" wp14:anchorId="74CB2239" wp14:editId="2FECE416">
          <wp:extent cx="2800350" cy="501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00350" cy="501628"/>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2DF6F1BE" wp14:editId="75A4C004">
          <wp:extent cx="855538" cy="752475"/>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56832" cy="753613"/>
                  </a:xfrm>
                  <a:prstGeom prst="rect">
                    <a:avLst/>
                  </a:prstGeom>
                  <a:noFill/>
                  <a:ln>
                    <a:noFill/>
                  </a:ln>
                </pic:spPr>
              </pic:pic>
            </a:graphicData>
          </a:graphic>
        </wp:inline>
      </w:drawing>
    </w:r>
    <w:r>
      <w:rPr>
        <w:noProof/>
        <w:lang w:val="en-GB" w:eastAsia="en-GB"/>
      </w:rPr>
      <w:t xml:space="preserve">   </w:t>
    </w:r>
    <w:r>
      <w:rPr>
        <w:noProof/>
        <w:lang w:val="en-GB" w:eastAsia="en-GB"/>
      </w:rPr>
      <w:drawing>
        <wp:inline distT="0" distB="0" distL="0" distR="0" wp14:anchorId="4C6749EC" wp14:editId="318BAEF0">
          <wp:extent cx="685800" cy="7472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92666" cy="754767"/>
                  </a:xfrm>
                  <a:prstGeom prst="rect">
                    <a:avLst/>
                  </a:prstGeom>
                  <a:noFill/>
                  <a:ln>
                    <a:noFill/>
                  </a:ln>
                </pic:spPr>
              </pic:pic>
            </a:graphicData>
          </a:graphic>
        </wp:inline>
      </w:drawing>
    </w:r>
  </w:p>
  <w:p w14:paraId="5D2B359F" w14:textId="77777777" w:rsidR="00E20B19" w:rsidRDefault="00E20B1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11C7"/>
    <w:multiLevelType w:val="hybridMultilevel"/>
    <w:tmpl w:val="7B62FD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204786"/>
    <w:multiLevelType w:val="hybridMultilevel"/>
    <w:tmpl w:val="3A10E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B6081B"/>
    <w:multiLevelType w:val="hybridMultilevel"/>
    <w:tmpl w:val="48EABA84"/>
    <w:lvl w:ilvl="0" w:tplc="0428CAB6">
      <w:start w:val="1"/>
      <w:numFmt w:val="bullet"/>
      <w:lvlText w:val="•"/>
      <w:lvlJc w:val="left"/>
      <w:pPr>
        <w:tabs>
          <w:tab w:val="num" w:pos="720"/>
        </w:tabs>
        <w:ind w:left="720" w:hanging="360"/>
      </w:pPr>
      <w:rPr>
        <w:rFonts w:ascii="Arial" w:hAnsi="Arial" w:hint="default"/>
      </w:rPr>
    </w:lvl>
    <w:lvl w:ilvl="1" w:tplc="3AA63AF8" w:tentative="1">
      <w:start w:val="1"/>
      <w:numFmt w:val="bullet"/>
      <w:lvlText w:val="•"/>
      <w:lvlJc w:val="left"/>
      <w:pPr>
        <w:tabs>
          <w:tab w:val="num" w:pos="1440"/>
        </w:tabs>
        <w:ind w:left="1440" w:hanging="360"/>
      </w:pPr>
      <w:rPr>
        <w:rFonts w:ascii="Arial" w:hAnsi="Arial" w:hint="default"/>
      </w:rPr>
    </w:lvl>
    <w:lvl w:ilvl="2" w:tplc="CB24CEF0" w:tentative="1">
      <w:start w:val="1"/>
      <w:numFmt w:val="bullet"/>
      <w:lvlText w:val="•"/>
      <w:lvlJc w:val="left"/>
      <w:pPr>
        <w:tabs>
          <w:tab w:val="num" w:pos="2160"/>
        </w:tabs>
        <w:ind w:left="2160" w:hanging="360"/>
      </w:pPr>
      <w:rPr>
        <w:rFonts w:ascii="Arial" w:hAnsi="Arial" w:hint="default"/>
      </w:rPr>
    </w:lvl>
    <w:lvl w:ilvl="3" w:tplc="78A242D6" w:tentative="1">
      <w:start w:val="1"/>
      <w:numFmt w:val="bullet"/>
      <w:lvlText w:val="•"/>
      <w:lvlJc w:val="left"/>
      <w:pPr>
        <w:tabs>
          <w:tab w:val="num" w:pos="2880"/>
        </w:tabs>
        <w:ind w:left="2880" w:hanging="360"/>
      </w:pPr>
      <w:rPr>
        <w:rFonts w:ascii="Arial" w:hAnsi="Arial" w:hint="default"/>
      </w:rPr>
    </w:lvl>
    <w:lvl w:ilvl="4" w:tplc="856E3888" w:tentative="1">
      <w:start w:val="1"/>
      <w:numFmt w:val="bullet"/>
      <w:lvlText w:val="•"/>
      <w:lvlJc w:val="left"/>
      <w:pPr>
        <w:tabs>
          <w:tab w:val="num" w:pos="3600"/>
        </w:tabs>
        <w:ind w:left="3600" w:hanging="360"/>
      </w:pPr>
      <w:rPr>
        <w:rFonts w:ascii="Arial" w:hAnsi="Arial" w:hint="default"/>
      </w:rPr>
    </w:lvl>
    <w:lvl w:ilvl="5" w:tplc="0868D79C" w:tentative="1">
      <w:start w:val="1"/>
      <w:numFmt w:val="bullet"/>
      <w:lvlText w:val="•"/>
      <w:lvlJc w:val="left"/>
      <w:pPr>
        <w:tabs>
          <w:tab w:val="num" w:pos="4320"/>
        </w:tabs>
        <w:ind w:left="4320" w:hanging="360"/>
      </w:pPr>
      <w:rPr>
        <w:rFonts w:ascii="Arial" w:hAnsi="Arial" w:hint="default"/>
      </w:rPr>
    </w:lvl>
    <w:lvl w:ilvl="6" w:tplc="166EC300" w:tentative="1">
      <w:start w:val="1"/>
      <w:numFmt w:val="bullet"/>
      <w:lvlText w:val="•"/>
      <w:lvlJc w:val="left"/>
      <w:pPr>
        <w:tabs>
          <w:tab w:val="num" w:pos="5040"/>
        </w:tabs>
        <w:ind w:left="5040" w:hanging="360"/>
      </w:pPr>
      <w:rPr>
        <w:rFonts w:ascii="Arial" w:hAnsi="Arial" w:hint="default"/>
      </w:rPr>
    </w:lvl>
    <w:lvl w:ilvl="7" w:tplc="7D5EF0AC" w:tentative="1">
      <w:start w:val="1"/>
      <w:numFmt w:val="bullet"/>
      <w:lvlText w:val="•"/>
      <w:lvlJc w:val="left"/>
      <w:pPr>
        <w:tabs>
          <w:tab w:val="num" w:pos="5760"/>
        </w:tabs>
        <w:ind w:left="5760" w:hanging="360"/>
      </w:pPr>
      <w:rPr>
        <w:rFonts w:ascii="Arial" w:hAnsi="Arial" w:hint="default"/>
      </w:rPr>
    </w:lvl>
    <w:lvl w:ilvl="8" w:tplc="BA62B17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7834C9"/>
    <w:multiLevelType w:val="hybridMultilevel"/>
    <w:tmpl w:val="91480862"/>
    <w:lvl w:ilvl="0" w:tplc="13F88C10">
      <w:start w:val="1"/>
      <w:numFmt w:val="bullet"/>
      <w:lvlText w:val="•"/>
      <w:lvlJc w:val="left"/>
      <w:pPr>
        <w:tabs>
          <w:tab w:val="num" w:pos="720"/>
        </w:tabs>
        <w:ind w:left="720" w:hanging="360"/>
      </w:pPr>
      <w:rPr>
        <w:rFonts w:ascii="Arial" w:hAnsi="Arial" w:hint="default"/>
      </w:rPr>
    </w:lvl>
    <w:lvl w:ilvl="1" w:tplc="E80C9C48" w:tentative="1">
      <w:start w:val="1"/>
      <w:numFmt w:val="bullet"/>
      <w:lvlText w:val="•"/>
      <w:lvlJc w:val="left"/>
      <w:pPr>
        <w:tabs>
          <w:tab w:val="num" w:pos="1440"/>
        </w:tabs>
        <w:ind w:left="1440" w:hanging="360"/>
      </w:pPr>
      <w:rPr>
        <w:rFonts w:ascii="Arial" w:hAnsi="Arial" w:hint="default"/>
      </w:rPr>
    </w:lvl>
    <w:lvl w:ilvl="2" w:tplc="10DE6790" w:tentative="1">
      <w:start w:val="1"/>
      <w:numFmt w:val="bullet"/>
      <w:lvlText w:val="•"/>
      <w:lvlJc w:val="left"/>
      <w:pPr>
        <w:tabs>
          <w:tab w:val="num" w:pos="2160"/>
        </w:tabs>
        <w:ind w:left="2160" w:hanging="360"/>
      </w:pPr>
      <w:rPr>
        <w:rFonts w:ascii="Arial" w:hAnsi="Arial" w:hint="default"/>
      </w:rPr>
    </w:lvl>
    <w:lvl w:ilvl="3" w:tplc="8990F8D2" w:tentative="1">
      <w:start w:val="1"/>
      <w:numFmt w:val="bullet"/>
      <w:lvlText w:val="•"/>
      <w:lvlJc w:val="left"/>
      <w:pPr>
        <w:tabs>
          <w:tab w:val="num" w:pos="2880"/>
        </w:tabs>
        <w:ind w:left="2880" w:hanging="360"/>
      </w:pPr>
      <w:rPr>
        <w:rFonts w:ascii="Arial" w:hAnsi="Arial" w:hint="default"/>
      </w:rPr>
    </w:lvl>
    <w:lvl w:ilvl="4" w:tplc="502C3EB6" w:tentative="1">
      <w:start w:val="1"/>
      <w:numFmt w:val="bullet"/>
      <w:lvlText w:val="•"/>
      <w:lvlJc w:val="left"/>
      <w:pPr>
        <w:tabs>
          <w:tab w:val="num" w:pos="3600"/>
        </w:tabs>
        <w:ind w:left="3600" w:hanging="360"/>
      </w:pPr>
      <w:rPr>
        <w:rFonts w:ascii="Arial" w:hAnsi="Arial" w:hint="default"/>
      </w:rPr>
    </w:lvl>
    <w:lvl w:ilvl="5" w:tplc="3E86025A" w:tentative="1">
      <w:start w:val="1"/>
      <w:numFmt w:val="bullet"/>
      <w:lvlText w:val="•"/>
      <w:lvlJc w:val="left"/>
      <w:pPr>
        <w:tabs>
          <w:tab w:val="num" w:pos="4320"/>
        </w:tabs>
        <w:ind w:left="4320" w:hanging="360"/>
      </w:pPr>
      <w:rPr>
        <w:rFonts w:ascii="Arial" w:hAnsi="Arial" w:hint="default"/>
      </w:rPr>
    </w:lvl>
    <w:lvl w:ilvl="6" w:tplc="9FCCED0A" w:tentative="1">
      <w:start w:val="1"/>
      <w:numFmt w:val="bullet"/>
      <w:lvlText w:val="•"/>
      <w:lvlJc w:val="left"/>
      <w:pPr>
        <w:tabs>
          <w:tab w:val="num" w:pos="5040"/>
        </w:tabs>
        <w:ind w:left="5040" w:hanging="360"/>
      </w:pPr>
      <w:rPr>
        <w:rFonts w:ascii="Arial" w:hAnsi="Arial" w:hint="default"/>
      </w:rPr>
    </w:lvl>
    <w:lvl w:ilvl="7" w:tplc="1AA824A2" w:tentative="1">
      <w:start w:val="1"/>
      <w:numFmt w:val="bullet"/>
      <w:lvlText w:val="•"/>
      <w:lvlJc w:val="left"/>
      <w:pPr>
        <w:tabs>
          <w:tab w:val="num" w:pos="5760"/>
        </w:tabs>
        <w:ind w:left="5760" w:hanging="360"/>
      </w:pPr>
      <w:rPr>
        <w:rFonts w:ascii="Arial" w:hAnsi="Arial" w:hint="default"/>
      </w:rPr>
    </w:lvl>
    <w:lvl w:ilvl="8" w:tplc="E5822DB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1E659A8"/>
    <w:multiLevelType w:val="hybridMultilevel"/>
    <w:tmpl w:val="A61025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4DF548B"/>
    <w:multiLevelType w:val="hybridMultilevel"/>
    <w:tmpl w:val="3EEA1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7930533"/>
    <w:multiLevelType w:val="hybridMultilevel"/>
    <w:tmpl w:val="256613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DA2F7F"/>
    <w:multiLevelType w:val="hybridMultilevel"/>
    <w:tmpl w:val="5B846C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1B43F7"/>
    <w:multiLevelType w:val="hybridMultilevel"/>
    <w:tmpl w:val="03C853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B21680E"/>
    <w:multiLevelType w:val="hybridMultilevel"/>
    <w:tmpl w:val="61CA14BE"/>
    <w:lvl w:ilvl="0" w:tplc="191465A0">
      <w:start w:val="1"/>
      <w:numFmt w:val="bullet"/>
      <w:lvlText w:val="•"/>
      <w:lvlJc w:val="left"/>
      <w:pPr>
        <w:tabs>
          <w:tab w:val="num" w:pos="720"/>
        </w:tabs>
        <w:ind w:left="720" w:hanging="360"/>
      </w:pPr>
      <w:rPr>
        <w:rFonts w:ascii="Arial" w:hAnsi="Arial" w:hint="default"/>
      </w:rPr>
    </w:lvl>
    <w:lvl w:ilvl="1" w:tplc="36B87F42" w:tentative="1">
      <w:start w:val="1"/>
      <w:numFmt w:val="bullet"/>
      <w:lvlText w:val="•"/>
      <w:lvlJc w:val="left"/>
      <w:pPr>
        <w:tabs>
          <w:tab w:val="num" w:pos="1440"/>
        </w:tabs>
        <w:ind w:left="1440" w:hanging="360"/>
      </w:pPr>
      <w:rPr>
        <w:rFonts w:ascii="Arial" w:hAnsi="Arial" w:hint="default"/>
      </w:rPr>
    </w:lvl>
    <w:lvl w:ilvl="2" w:tplc="9CE6CF66" w:tentative="1">
      <w:start w:val="1"/>
      <w:numFmt w:val="bullet"/>
      <w:lvlText w:val="•"/>
      <w:lvlJc w:val="left"/>
      <w:pPr>
        <w:tabs>
          <w:tab w:val="num" w:pos="2160"/>
        </w:tabs>
        <w:ind w:left="2160" w:hanging="360"/>
      </w:pPr>
      <w:rPr>
        <w:rFonts w:ascii="Arial" w:hAnsi="Arial" w:hint="default"/>
      </w:rPr>
    </w:lvl>
    <w:lvl w:ilvl="3" w:tplc="08F85FF0" w:tentative="1">
      <w:start w:val="1"/>
      <w:numFmt w:val="bullet"/>
      <w:lvlText w:val="•"/>
      <w:lvlJc w:val="left"/>
      <w:pPr>
        <w:tabs>
          <w:tab w:val="num" w:pos="2880"/>
        </w:tabs>
        <w:ind w:left="2880" w:hanging="360"/>
      </w:pPr>
      <w:rPr>
        <w:rFonts w:ascii="Arial" w:hAnsi="Arial" w:hint="default"/>
      </w:rPr>
    </w:lvl>
    <w:lvl w:ilvl="4" w:tplc="0248D49C" w:tentative="1">
      <w:start w:val="1"/>
      <w:numFmt w:val="bullet"/>
      <w:lvlText w:val="•"/>
      <w:lvlJc w:val="left"/>
      <w:pPr>
        <w:tabs>
          <w:tab w:val="num" w:pos="3600"/>
        </w:tabs>
        <w:ind w:left="3600" w:hanging="360"/>
      </w:pPr>
      <w:rPr>
        <w:rFonts w:ascii="Arial" w:hAnsi="Arial" w:hint="default"/>
      </w:rPr>
    </w:lvl>
    <w:lvl w:ilvl="5" w:tplc="1D20B2DE" w:tentative="1">
      <w:start w:val="1"/>
      <w:numFmt w:val="bullet"/>
      <w:lvlText w:val="•"/>
      <w:lvlJc w:val="left"/>
      <w:pPr>
        <w:tabs>
          <w:tab w:val="num" w:pos="4320"/>
        </w:tabs>
        <w:ind w:left="4320" w:hanging="360"/>
      </w:pPr>
      <w:rPr>
        <w:rFonts w:ascii="Arial" w:hAnsi="Arial" w:hint="default"/>
      </w:rPr>
    </w:lvl>
    <w:lvl w:ilvl="6" w:tplc="866206FA" w:tentative="1">
      <w:start w:val="1"/>
      <w:numFmt w:val="bullet"/>
      <w:lvlText w:val="•"/>
      <w:lvlJc w:val="left"/>
      <w:pPr>
        <w:tabs>
          <w:tab w:val="num" w:pos="5040"/>
        </w:tabs>
        <w:ind w:left="5040" w:hanging="360"/>
      </w:pPr>
      <w:rPr>
        <w:rFonts w:ascii="Arial" w:hAnsi="Arial" w:hint="default"/>
      </w:rPr>
    </w:lvl>
    <w:lvl w:ilvl="7" w:tplc="E4FC3356" w:tentative="1">
      <w:start w:val="1"/>
      <w:numFmt w:val="bullet"/>
      <w:lvlText w:val="•"/>
      <w:lvlJc w:val="left"/>
      <w:pPr>
        <w:tabs>
          <w:tab w:val="num" w:pos="5760"/>
        </w:tabs>
        <w:ind w:left="5760" w:hanging="360"/>
      </w:pPr>
      <w:rPr>
        <w:rFonts w:ascii="Arial" w:hAnsi="Arial" w:hint="default"/>
      </w:rPr>
    </w:lvl>
    <w:lvl w:ilvl="8" w:tplc="E2F4453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645817"/>
    <w:multiLevelType w:val="hybridMultilevel"/>
    <w:tmpl w:val="47F29C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C674E09"/>
    <w:multiLevelType w:val="hybridMultilevel"/>
    <w:tmpl w:val="FC4E0072"/>
    <w:lvl w:ilvl="0" w:tplc="6368089A">
      <w:start w:val="1"/>
      <w:numFmt w:val="bullet"/>
      <w:lvlText w:val="•"/>
      <w:lvlJc w:val="left"/>
      <w:pPr>
        <w:tabs>
          <w:tab w:val="num" w:pos="720"/>
        </w:tabs>
        <w:ind w:left="720" w:hanging="360"/>
      </w:pPr>
      <w:rPr>
        <w:rFonts w:ascii="Arial" w:hAnsi="Arial" w:hint="default"/>
      </w:rPr>
    </w:lvl>
    <w:lvl w:ilvl="1" w:tplc="67CED0AC" w:tentative="1">
      <w:start w:val="1"/>
      <w:numFmt w:val="bullet"/>
      <w:lvlText w:val="•"/>
      <w:lvlJc w:val="left"/>
      <w:pPr>
        <w:tabs>
          <w:tab w:val="num" w:pos="1440"/>
        </w:tabs>
        <w:ind w:left="1440" w:hanging="360"/>
      </w:pPr>
      <w:rPr>
        <w:rFonts w:ascii="Arial" w:hAnsi="Arial" w:hint="default"/>
      </w:rPr>
    </w:lvl>
    <w:lvl w:ilvl="2" w:tplc="10C231D0" w:tentative="1">
      <w:start w:val="1"/>
      <w:numFmt w:val="bullet"/>
      <w:lvlText w:val="•"/>
      <w:lvlJc w:val="left"/>
      <w:pPr>
        <w:tabs>
          <w:tab w:val="num" w:pos="2160"/>
        </w:tabs>
        <w:ind w:left="2160" w:hanging="360"/>
      </w:pPr>
      <w:rPr>
        <w:rFonts w:ascii="Arial" w:hAnsi="Arial" w:hint="default"/>
      </w:rPr>
    </w:lvl>
    <w:lvl w:ilvl="3" w:tplc="743221D2" w:tentative="1">
      <w:start w:val="1"/>
      <w:numFmt w:val="bullet"/>
      <w:lvlText w:val="•"/>
      <w:lvlJc w:val="left"/>
      <w:pPr>
        <w:tabs>
          <w:tab w:val="num" w:pos="2880"/>
        </w:tabs>
        <w:ind w:left="2880" w:hanging="360"/>
      </w:pPr>
      <w:rPr>
        <w:rFonts w:ascii="Arial" w:hAnsi="Arial" w:hint="default"/>
      </w:rPr>
    </w:lvl>
    <w:lvl w:ilvl="4" w:tplc="D968EA46" w:tentative="1">
      <w:start w:val="1"/>
      <w:numFmt w:val="bullet"/>
      <w:lvlText w:val="•"/>
      <w:lvlJc w:val="left"/>
      <w:pPr>
        <w:tabs>
          <w:tab w:val="num" w:pos="3600"/>
        </w:tabs>
        <w:ind w:left="3600" w:hanging="360"/>
      </w:pPr>
      <w:rPr>
        <w:rFonts w:ascii="Arial" w:hAnsi="Arial" w:hint="default"/>
      </w:rPr>
    </w:lvl>
    <w:lvl w:ilvl="5" w:tplc="303CB55A" w:tentative="1">
      <w:start w:val="1"/>
      <w:numFmt w:val="bullet"/>
      <w:lvlText w:val="•"/>
      <w:lvlJc w:val="left"/>
      <w:pPr>
        <w:tabs>
          <w:tab w:val="num" w:pos="4320"/>
        </w:tabs>
        <w:ind w:left="4320" w:hanging="360"/>
      </w:pPr>
      <w:rPr>
        <w:rFonts w:ascii="Arial" w:hAnsi="Arial" w:hint="default"/>
      </w:rPr>
    </w:lvl>
    <w:lvl w:ilvl="6" w:tplc="D2C45A44" w:tentative="1">
      <w:start w:val="1"/>
      <w:numFmt w:val="bullet"/>
      <w:lvlText w:val="•"/>
      <w:lvlJc w:val="left"/>
      <w:pPr>
        <w:tabs>
          <w:tab w:val="num" w:pos="5040"/>
        </w:tabs>
        <w:ind w:left="5040" w:hanging="360"/>
      </w:pPr>
      <w:rPr>
        <w:rFonts w:ascii="Arial" w:hAnsi="Arial" w:hint="default"/>
      </w:rPr>
    </w:lvl>
    <w:lvl w:ilvl="7" w:tplc="7A708880" w:tentative="1">
      <w:start w:val="1"/>
      <w:numFmt w:val="bullet"/>
      <w:lvlText w:val="•"/>
      <w:lvlJc w:val="left"/>
      <w:pPr>
        <w:tabs>
          <w:tab w:val="num" w:pos="5760"/>
        </w:tabs>
        <w:ind w:left="5760" w:hanging="360"/>
      </w:pPr>
      <w:rPr>
        <w:rFonts w:ascii="Arial" w:hAnsi="Arial" w:hint="default"/>
      </w:rPr>
    </w:lvl>
    <w:lvl w:ilvl="8" w:tplc="171A927E"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DEB7F90"/>
    <w:multiLevelType w:val="hybridMultilevel"/>
    <w:tmpl w:val="25DCB222"/>
    <w:lvl w:ilvl="0" w:tplc="6E3A1620">
      <w:numFmt w:val="bullet"/>
      <w:lvlText w:val=""/>
      <w:lvlJc w:val="left"/>
      <w:pPr>
        <w:ind w:left="360" w:hanging="360"/>
      </w:pPr>
      <w:rPr>
        <w:rFonts w:ascii="Arial" w:eastAsia="Arial Unicode MS"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1E63881"/>
    <w:multiLevelType w:val="hybridMultilevel"/>
    <w:tmpl w:val="BA3E5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40125E"/>
    <w:multiLevelType w:val="hybridMultilevel"/>
    <w:tmpl w:val="8CA62C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2C4A613C"/>
    <w:multiLevelType w:val="hybridMultilevel"/>
    <w:tmpl w:val="034835A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C7C5A62"/>
    <w:multiLevelType w:val="hybridMultilevel"/>
    <w:tmpl w:val="3EB036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D0C5D34"/>
    <w:multiLevelType w:val="hybridMultilevel"/>
    <w:tmpl w:val="A7342A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01013B1"/>
    <w:multiLevelType w:val="hybridMultilevel"/>
    <w:tmpl w:val="1FCAE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06C5AF2"/>
    <w:multiLevelType w:val="hybridMultilevel"/>
    <w:tmpl w:val="A4E4452A"/>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0E625A6"/>
    <w:multiLevelType w:val="hybridMultilevel"/>
    <w:tmpl w:val="3AB49822"/>
    <w:lvl w:ilvl="0" w:tplc="E6B099CA">
      <w:start w:val="1"/>
      <w:numFmt w:val="bullet"/>
      <w:lvlText w:val="•"/>
      <w:lvlJc w:val="left"/>
      <w:pPr>
        <w:tabs>
          <w:tab w:val="num" w:pos="720"/>
        </w:tabs>
        <w:ind w:left="720" w:hanging="360"/>
      </w:pPr>
      <w:rPr>
        <w:rFonts w:ascii="Arial" w:hAnsi="Arial" w:hint="default"/>
      </w:rPr>
    </w:lvl>
    <w:lvl w:ilvl="1" w:tplc="42A29652" w:tentative="1">
      <w:start w:val="1"/>
      <w:numFmt w:val="bullet"/>
      <w:lvlText w:val="•"/>
      <w:lvlJc w:val="left"/>
      <w:pPr>
        <w:tabs>
          <w:tab w:val="num" w:pos="1440"/>
        </w:tabs>
        <w:ind w:left="1440" w:hanging="360"/>
      </w:pPr>
      <w:rPr>
        <w:rFonts w:ascii="Arial" w:hAnsi="Arial" w:hint="default"/>
      </w:rPr>
    </w:lvl>
    <w:lvl w:ilvl="2" w:tplc="36E8EB8A" w:tentative="1">
      <w:start w:val="1"/>
      <w:numFmt w:val="bullet"/>
      <w:lvlText w:val="•"/>
      <w:lvlJc w:val="left"/>
      <w:pPr>
        <w:tabs>
          <w:tab w:val="num" w:pos="2160"/>
        </w:tabs>
        <w:ind w:left="2160" w:hanging="360"/>
      </w:pPr>
      <w:rPr>
        <w:rFonts w:ascii="Arial" w:hAnsi="Arial" w:hint="default"/>
      </w:rPr>
    </w:lvl>
    <w:lvl w:ilvl="3" w:tplc="9DA0A940" w:tentative="1">
      <w:start w:val="1"/>
      <w:numFmt w:val="bullet"/>
      <w:lvlText w:val="•"/>
      <w:lvlJc w:val="left"/>
      <w:pPr>
        <w:tabs>
          <w:tab w:val="num" w:pos="2880"/>
        </w:tabs>
        <w:ind w:left="2880" w:hanging="360"/>
      </w:pPr>
      <w:rPr>
        <w:rFonts w:ascii="Arial" w:hAnsi="Arial" w:hint="default"/>
      </w:rPr>
    </w:lvl>
    <w:lvl w:ilvl="4" w:tplc="71D0C5FE" w:tentative="1">
      <w:start w:val="1"/>
      <w:numFmt w:val="bullet"/>
      <w:lvlText w:val="•"/>
      <w:lvlJc w:val="left"/>
      <w:pPr>
        <w:tabs>
          <w:tab w:val="num" w:pos="3600"/>
        </w:tabs>
        <w:ind w:left="3600" w:hanging="360"/>
      </w:pPr>
      <w:rPr>
        <w:rFonts w:ascii="Arial" w:hAnsi="Arial" w:hint="default"/>
      </w:rPr>
    </w:lvl>
    <w:lvl w:ilvl="5" w:tplc="251E47A0" w:tentative="1">
      <w:start w:val="1"/>
      <w:numFmt w:val="bullet"/>
      <w:lvlText w:val="•"/>
      <w:lvlJc w:val="left"/>
      <w:pPr>
        <w:tabs>
          <w:tab w:val="num" w:pos="4320"/>
        </w:tabs>
        <w:ind w:left="4320" w:hanging="360"/>
      </w:pPr>
      <w:rPr>
        <w:rFonts w:ascii="Arial" w:hAnsi="Arial" w:hint="default"/>
      </w:rPr>
    </w:lvl>
    <w:lvl w:ilvl="6" w:tplc="3C96C622" w:tentative="1">
      <w:start w:val="1"/>
      <w:numFmt w:val="bullet"/>
      <w:lvlText w:val="•"/>
      <w:lvlJc w:val="left"/>
      <w:pPr>
        <w:tabs>
          <w:tab w:val="num" w:pos="5040"/>
        </w:tabs>
        <w:ind w:left="5040" w:hanging="360"/>
      </w:pPr>
      <w:rPr>
        <w:rFonts w:ascii="Arial" w:hAnsi="Arial" w:hint="default"/>
      </w:rPr>
    </w:lvl>
    <w:lvl w:ilvl="7" w:tplc="A85C8572" w:tentative="1">
      <w:start w:val="1"/>
      <w:numFmt w:val="bullet"/>
      <w:lvlText w:val="•"/>
      <w:lvlJc w:val="left"/>
      <w:pPr>
        <w:tabs>
          <w:tab w:val="num" w:pos="5760"/>
        </w:tabs>
        <w:ind w:left="5760" w:hanging="360"/>
      </w:pPr>
      <w:rPr>
        <w:rFonts w:ascii="Arial" w:hAnsi="Arial" w:hint="default"/>
      </w:rPr>
    </w:lvl>
    <w:lvl w:ilvl="8" w:tplc="F92A8AE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1595F0F"/>
    <w:multiLevelType w:val="hybridMultilevel"/>
    <w:tmpl w:val="794A80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3DF30C4"/>
    <w:multiLevelType w:val="hybridMultilevel"/>
    <w:tmpl w:val="19D0C9A2"/>
    <w:lvl w:ilvl="0" w:tplc="DD62BD72">
      <w:start w:val="1"/>
      <w:numFmt w:val="bullet"/>
      <w:lvlText w:val="•"/>
      <w:lvlJc w:val="left"/>
      <w:pPr>
        <w:tabs>
          <w:tab w:val="num" w:pos="720"/>
        </w:tabs>
        <w:ind w:left="720" w:hanging="360"/>
      </w:pPr>
      <w:rPr>
        <w:rFonts w:ascii="Arial" w:hAnsi="Arial" w:hint="default"/>
      </w:rPr>
    </w:lvl>
    <w:lvl w:ilvl="1" w:tplc="6D9C97A2" w:tentative="1">
      <w:start w:val="1"/>
      <w:numFmt w:val="bullet"/>
      <w:lvlText w:val="•"/>
      <w:lvlJc w:val="left"/>
      <w:pPr>
        <w:tabs>
          <w:tab w:val="num" w:pos="1440"/>
        </w:tabs>
        <w:ind w:left="1440" w:hanging="360"/>
      </w:pPr>
      <w:rPr>
        <w:rFonts w:ascii="Arial" w:hAnsi="Arial" w:hint="default"/>
      </w:rPr>
    </w:lvl>
    <w:lvl w:ilvl="2" w:tplc="BF70D704" w:tentative="1">
      <w:start w:val="1"/>
      <w:numFmt w:val="bullet"/>
      <w:lvlText w:val="•"/>
      <w:lvlJc w:val="left"/>
      <w:pPr>
        <w:tabs>
          <w:tab w:val="num" w:pos="2160"/>
        </w:tabs>
        <w:ind w:left="2160" w:hanging="360"/>
      </w:pPr>
      <w:rPr>
        <w:rFonts w:ascii="Arial" w:hAnsi="Arial" w:hint="default"/>
      </w:rPr>
    </w:lvl>
    <w:lvl w:ilvl="3" w:tplc="45FC2722" w:tentative="1">
      <w:start w:val="1"/>
      <w:numFmt w:val="bullet"/>
      <w:lvlText w:val="•"/>
      <w:lvlJc w:val="left"/>
      <w:pPr>
        <w:tabs>
          <w:tab w:val="num" w:pos="2880"/>
        </w:tabs>
        <w:ind w:left="2880" w:hanging="360"/>
      </w:pPr>
      <w:rPr>
        <w:rFonts w:ascii="Arial" w:hAnsi="Arial" w:hint="default"/>
      </w:rPr>
    </w:lvl>
    <w:lvl w:ilvl="4" w:tplc="D19AB5B2" w:tentative="1">
      <w:start w:val="1"/>
      <w:numFmt w:val="bullet"/>
      <w:lvlText w:val="•"/>
      <w:lvlJc w:val="left"/>
      <w:pPr>
        <w:tabs>
          <w:tab w:val="num" w:pos="3600"/>
        </w:tabs>
        <w:ind w:left="3600" w:hanging="360"/>
      </w:pPr>
      <w:rPr>
        <w:rFonts w:ascii="Arial" w:hAnsi="Arial" w:hint="default"/>
      </w:rPr>
    </w:lvl>
    <w:lvl w:ilvl="5" w:tplc="EF38E4C2" w:tentative="1">
      <w:start w:val="1"/>
      <w:numFmt w:val="bullet"/>
      <w:lvlText w:val="•"/>
      <w:lvlJc w:val="left"/>
      <w:pPr>
        <w:tabs>
          <w:tab w:val="num" w:pos="4320"/>
        </w:tabs>
        <w:ind w:left="4320" w:hanging="360"/>
      </w:pPr>
      <w:rPr>
        <w:rFonts w:ascii="Arial" w:hAnsi="Arial" w:hint="default"/>
      </w:rPr>
    </w:lvl>
    <w:lvl w:ilvl="6" w:tplc="9A786742" w:tentative="1">
      <w:start w:val="1"/>
      <w:numFmt w:val="bullet"/>
      <w:lvlText w:val="•"/>
      <w:lvlJc w:val="left"/>
      <w:pPr>
        <w:tabs>
          <w:tab w:val="num" w:pos="5040"/>
        </w:tabs>
        <w:ind w:left="5040" w:hanging="360"/>
      </w:pPr>
      <w:rPr>
        <w:rFonts w:ascii="Arial" w:hAnsi="Arial" w:hint="default"/>
      </w:rPr>
    </w:lvl>
    <w:lvl w:ilvl="7" w:tplc="A420E2F8" w:tentative="1">
      <w:start w:val="1"/>
      <w:numFmt w:val="bullet"/>
      <w:lvlText w:val="•"/>
      <w:lvlJc w:val="left"/>
      <w:pPr>
        <w:tabs>
          <w:tab w:val="num" w:pos="5760"/>
        </w:tabs>
        <w:ind w:left="5760" w:hanging="360"/>
      </w:pPr>
      <w:rPr>
        <w:rFonts w:ascii="Arial" w:hAnsi="Arial" w:hint="default"/>
      </w:rPr>
    </w:lvl>
    <w:lvl w:ilvl="8" w:tplc="BED6B97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5653504"/>
    <w:multiLevelType w:val="hybridMultilevel"/>
    <w:tmpl w:val="208845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3A580E48"/>
    <w:multiLevelType w:val="hybridMultilevel"/>
    <w:tmpl w:val="EBC8F6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B350F23"/>
    <w:multiLevelType w:val="hybridMultilevel"/>
    <w:tmpl w:val="2E0E32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F4C7FAE"/>
    <w:multiLevelType w:val="hybridMultilevel"/>
    <w:tmpl w:val="01E02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394723"/>
    <w:multiLevelType w:val="hybridMultilevel"/>
    <w:tmpl w:val="9D36A1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2796B04"/>
    <w:multiLevelType w:val="hybridMultilevel"/>
    <w:tmpl w:val="A442F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44A76E4A"/>
    <w:multiLevelType w:val="hybridMultilevel"/>
    <w:tmpl w:val="954615F6"/>
    <w:lvl w:ilvl="0" w:tplc="08090003">
      <w:start w:val="1"/>
      <w:numFmt w:val="bullet"/>
      <w:lvlText w:val="o"/>
      <w:lvlJc w:val="left"/>
      <w:pPr>
        <w:tabs>
          <w:tab w:val="num" w:pos="1080"/>
        </w:tabs>
        <w:ind w:left="1080" w:hanging="360"/>
      </w:pPr>
      <w:rPr>
        <w:rFonts w:ascii="Courier New" w:hAnsi="Courier New" w:cs="Courier New" w:hint="default"/>
      </w:rPr>
    </w:lvl>
    <w:lvl w:ilvl="1" w:tplc="F4C24840" w:tentative="1">
      <w:start w:val="1"/>
      <w:numFmt w:val="bullet"/>
      <w:lvlText w:val="•"/>
      <w:lvlJc w:val="left"/>
      <w:pPr>
        <w:tabs>
          <w:tab w:val="num" w:pos="1800"/>
        </w:tabs>
        <w:ind w:left="1800" w:hanging="360"/>
      </w:pPr>
      <w:rPr>
        <w:rFonts w:ascii="Arial" w:hAnsi="Arial" w:hint="default"/>
      </w:rPr>
    </w:lvl>
    <w:lvl w:ilvl="2" w:tplc="4524DB50" w:tentative="1">
      <w:start w:val="1"/>
      <w:numFmt w:val="bullet"/>
      <w:lvlText w:val="•"/>
      <w:lvlJc w:val="left"/>
      <w:pPr>
        <w:tabs>
          <w:tab w:val="num" w:pos="2520"/>
        </w:tabs>
        <w:ind w:left="2520" w:hanging="360"/>
      </w:pPr>
      <w:rPr>
        <w:rFonts w:ascii="Arial" w:hAnsi="Arial" w:hint="default"/>
      </w:rPr>
    </w:lvl>
    <w:lvl w:ilvl="3" w:tplc="325AF29C" w:tentative="1">
      <w:start w:val="1"/>
      <w:numFmt w:val="bullet"/>
      <w:lvlText w:val="•"/>
      <w:lvlJc w:val="left"/>
      <w:pPr>
        <w:tabs>
          <w:tab w:val="num" w:pos="3240"/>
        </w:tabs>
        <w:ind w:left="3240" w:hanging="360"/>
      </w:pPr>
      <w:rPr>
        <w:rFonts w:ascii="Arial" w:hAnsi="Arial" w:hint="default"/>
      </w:rPr>
    </w:lvl>
    <w:lvl w:ilvl="4" w:tplc="D39818FC" w:tentative="1">
      <w:start w:val="1"/>
      <w:numFmt w:val="bullet"/>
      <w:lvlText w:val="•"/>
      <w:lvlJc w:val="left"/>
      <w:pPr>
        <w:tabs>
          <w:tab w:val="num" w:pos="3960"/>
        </w:tabs>
        <w:ind w:left="3960" w:hanging="360"/>
      </w:pPr>
      <w:rPr>
        <w:rFonts w:ascii="Arial" w:hAnsi="Arial" w:hint="default"/>
      </w:rPr>
    </w:lvl>
    <w:lvl w:ilvl="5" w:tplc="050ACF86" w:tentative="1">
      <w:start w:val="1"/>
      <w:numFmt w:val="bullet"/>
      <w:lvlText w:val="•"/>
      <w:lvlJc w:val="left"/>
      <w:pPr>
        <w:tabs>
          <w:tab w:val="num" w:pos="4680"/>
        </w:tabs>
        <w:ind w:left="4680" w:hanging="360"/>
      </w:pPr>
      <w:rPr>
        <w:rFonts w:ascii="Arial" w:hAnsi="Arial" w:hint="default"/>
      </w:rPr>
    </w:lvl>
    <w:lvl w:ilvl="6" w:tplc="BD2CDDC2" w:tentative="1">
      <w:start w:val="1"/>
      <w:numFmt w:val="bullet"/>
      <w:lvlText w:val="•"/>
      <w:lvlJc w:val="left"/>
      <w:pPr>
        <w:tabs>
          <w:tab w:val="num" w:pos="5400"/>
        </w:tabs>
        <w:ind w:left="5400" w:hanging="360"/>
      </w:pPr>
      <w:rPr>
        <w:rFonts w:ascii="Arial" w:hAnsi="Arial" w:hint="default"/>
      </w:rPr>
    </w:lvl>
    <w:lvl w:ilvl="7" w:tplc="07E07C60" w:tentative="1">
      <w:start w:val="1"/>
      <w:numFmt w:val="bullet"/>
      <w:lvlText w:val="•"/>
      <w:lvlJc w:val="left"/>
      <w:pPr>
        <w:tabs>
          <w:tab w:val="num" w:pos="6120"/>
        </w:tabs>
        <w:ind w:left="6120" w:hanging="360"/>
      </w:pPr>
      <w:rPr>
        <w:rFonts w:ascii="Arial" w:hAnsi="Arial" w:hint="default"/>
      </w:rPr>
    </w:lvl>
    <w:lvl w:ilvl="8" w:tplc="10563110" w:tentative="1">
      <w:start w:val="1"/>
      <w:numFmt w:val="bullet"/>
      <w:lvlText w:val="•"/>
      <w:lvlJc w:val="left"/>
      <w:pPr>
        <w:tabs>
          <w:tab w:val="num" w:pos="6840"/>
        </w:tabs>
        <w:ind w:left="6840" w:hanging="360"/>
      </w:pPr>
      <w:rPr>
        <w:rFonts w:ascii="Arial" w:hAnsi="Arial" w:hint="default"/>
      </w:rPr>
    </w:lvl>
  </w:abstractNum>
  <w:abstractNum w:abstractNumId="30" w15:restartNumberingAfterBreak="0">
    <w:nsid w:val="49EC1E91"/>
    <w:multiLevelType w:val="hybridMultilevel"/>
    <w:tmpl w:val="96F226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A0561B3"/>
    <w:multiLevelType w:val="hybridMultilevel"/>
    <w:tmpl w:val="6E9244E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2" w15:restartNumberingAfterBreak="0">
    <w:nsid w:val="4D557A84"/>
    <w:multiLevelType w:val="hybridMultilevel"/>
    <w:tmpl w:val="3488A6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4CD0061"/>
    <w:multiLevelType w:val="hybridMultilevel"/>
    <w:tmpl w:val="7C08D674"/>
    <w:lvl w:ilvl="0" w:tplc="D4183296">
      <w:start w:val="1"/>
      <w:numFmt w:val="bullet"/>
      <w:lvlText w:val="•"/>
      <w:lvlJc w:val="left"/>
      <w:pPr>
        <w:tabs>
          <w:tab w:val="num" w:pos="720"/>
        </w:tabs>
        <w:ind w:left="720" w:hanging="360"/>
      </w:pPr>
      <w:rPr>
        <w:rFonts w:ascii="Arial" w:hAnsi="Arial" w:hint="default"/>
      </w:rPr>
    </w:lvl>
    <w:lvl w:ilvl="1" w:tplc="160C28B8" w:tentative="1">
      <w:start w:val="1"/>
      <w:numFmt w:val="bullet"/>
      <w:lvlText w:val="•"/>
      <w:lvlJc w:val="left"/>
      <w:pPr>
        <w:tabs>
          <w:tab w:val="num" w:pos="1440"/>
        </w:tabs>
        <w:ind w:left="1440" w:hanging="360"/>
      </w:pPr>
      <w:rPr>
        <w:rFonts w:ascii="Arial" w:hAnsi="Arial" w:hint="default"/>
      </w:rPr>
    </w:lvl>
    <w:lvl w:ilvl="2" w:tplc="9E42D224" w:tentative="1">
      <w:start w:val="1"/>
      <w:numFmt w:val="bullet"/>
      <w:lvlText w:val="•"/>
      <w:lvlJc w:val="left"/>
      <w:pPr>
        <w:tabs>
          <w:tab w:val="num" w:pos="2160"/>
        </w:tabs>
        <w:ind w:left="2160" w:hanging="360"/>
      </w:pPr>
      <w:rPr>
        <w:rFonts w:ascii="Arial" w:hAnsi="Arial" w:hint="default"/>
      </w:rPr>
    </w:lvl>
    <w:lvl w:ilvl="3" w:tplc="40A2F2B4" w:tentative="1">
      <w:start w:val="1"/>
      <w:numFmt w:val="bullet"/>
      <w:lvlText w:val="•"/>
      <w:lvlJc w:val="left"/>
      <w:pPr>
        <w:tabs>
          <w:tab w:val="num" w:pos="2880"/>
        </w:tabs>
        <w:ind w:left="2880" w:hanging="360"/>
      </w:pPr>
      <w:rPr>
        <w:rFonts w:ascii="Arial" w:hAnsi="Arial" w:hint="default"/>
      </w:rPr>
    </w:lvl>
    <w:lvl w:ilvl="4" w:tplc="8EACD604" w:tentative="1">
      <w:start w:val="1"/>
      <w:numFmt w:val="bullet"/>
      <w:lvlText w:val="•"/>
      <w:lvlJc w:val="left"/>
      <w:pPr>
        <w:tabs>
          <w:tab w:val="num" w:pos="3600"/>
        </w:tabs>
        <w:ind w:left="3600" w:hanging="360"/>
      </w:pPr>
      <w:rPr>
        <w:rFonts w:ascii="Arial" w:hAnsi="Arial" w:hint="default"/>
      </w:rPr>
    </w:lvl>
    <w:lvl w:ilvl="5" w:tplc="EEC24D50" w:tentative="1">
      <w:start w:val="1"/>
      <w:numFmt w:val="bullet"/>
      <w:lvlText w:val="•"/>
      <w:lvlJc w:val="left"/>
      <w:pPr>
        <w:tabs>
          <w:tab w:val="num" w:pos="4320"/>
        </w:tabs>
        <w:ind w:left="4320" w:hanging="360"/>
      </w:pPr>
      <w:rPr>
        <w:rFonts w:ascii="Arial" w:hAnsi="Arial" w:hint="default"/>
      </w:rPr>
    </w:lvl>
    <w:lvl w:ilvl="6" w:tplc="6164945A" w:tentative="1">
      <w:start w:val="1"/>
      <w:numFmt w:val="bullet"/>
      <w:lvlText w:val="•"/>
      <w:lvlJc w:val="left"/>
      <w:pPr>
        <w:tabs>
          <w:tab w:val="num" w:pos="5040"/>
        </w:tabs>
        <w:ind w:left="5040" w:hanging="360"/>
      </w:pPr>
      <w:rPr>
        <w:rFonts w:ascii="Arial" w:hAnsi="Arial" w:hint="default"/>
      </w:rPr>
    </w:lvl>
    <w:lvl w:ilvl="7" w:tplc="C95AF738" w:tentative="1">
      <w:start w:val="1"/>
      <w:numFmt w:val="bullet"/>
      <w:lvlText w:val="•"/>
      <w:lvlJc w:val="left"/>
      <w:pPr>
        <w:tabs>
          <w:tab w:val="num" w:pos="5760"/>
        </w:tabs>
        <w:ind w:left="5760" w:hanging="360"/>
      </w:pPr>
      <w:rPr>
        <w:rFonts w:ascii="Arial" w:hAnsi="Arial" w:hint="default"/>
      </w:rPr>
    </w:lvl>
    <w:lvl w:ilvl="8" w:tplc="E2DE155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6EA1F8C"/>
    <w:multiLevelType w:val="hybridMultilevel"/>
    <w:tmpl w:val="0E7AB8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9CB1794"/>
    <w:multiLevelType w:val="hybridMultilevel"/>
    <w:tmpl w:val="5EF65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5C3B0254"/>
    <w:multiLevelType w:val="hybridMultilevel"/>
    <w:tmpl w:val="FBF23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D4E45DC"/>
    <w:multiLevelType w:val="hybridMultilevel"/>
    <w:tmpl w:val="BE0A4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8375E5"/>
    <w:multiLevelType w:val="hybridMultilevel"/>
    <w:tmpl w:val="38CAE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18A2F63"/>
    <w:multiLevelType w:val="hybridMultilevel"/>
    <w:tmpl w:val="64C0B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160D19"/>
    <w:multiLevelType w:val="hybridMultilevel"/>
    <w:tmpl w:val="6FB04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7585528"/>
    <w:multiLevelType w:val="hybridMultilevel"/>
    <w:tmpl w:val="448C3E98"/>
    <w:lvl w:ilvl="0" w:tplc="B3E2756C">
      <w:start w:val="1"/>
      <w:numFmt w:val="bullet"/>
      <w:lvlText w:val="•"/>
      <w:lvlJc w:val="left"/>
      <w:pPr>
        <w:tabs>
          <w:tab w:val="num" w:pos="720"/>
        </w:tabs>
        <w:ind w:left="720" w:hanging="360"/>
      </w:pPr>
      <w:rPr>
        <w:rFonts w:ascii="Arial" w:hAnsi="Arial" w:hint="default"/>
      </w:rPr>
    </w:lvl>
    <w:lvl w:ilvl="1" w:tplc="53601598" w:tentative="1">
      <w:start w:val="1"/>
      <w:numFmt w:val="bullet"/>
      <w:lvlText w:val="•"/>
      <w:lvlJc w:val="left"/>
      <w:pPr>
        <w:tabs>
          <w:tab w:val="num" w:pos="1440"/>
        </w:tabs>
        <w:ind w:left="1440" w:hanging="360"/>
      </w:pPr>
      <w:rPr>
        <w:rFonts w:ascii="Arial" w:hAnsi="Arial" w:hint="default"/>
      </w:rPr>
    </w:lvl>
    <w:lvl w:ilvl="2" w:tplc="B8CC0698" w:tentative="1">
      <w:start w:val="1"/>
      <w:numFmt w:val="bullet"/>
      <w:lvlText w:val="•"/>
      <w:lvlJc w:val="left"/>
      <w:pPr>
        <w:tabs>
          <w:tab w:val="num" w:pos="2160"/>
        </w:tabs>
        <w:ind w:left="2160" w:hanging="360"/>
      </w:pPr>
      <w:rPr>
        <w:rFonts w:ascii="Arial" w:hAnsi="Arial" w:hint="default"/>
      </w:rPr>
    </w:lvl>
    <w:lvl w:ilvl="3" w:tplc="2E20E822" w:tentative="1">
      <w:start w:val="1"/>
      <w:numFmt w:val="bullet"/>
      <w:lvlText w:val="•"/>
      <w:lvlJc w:val="left"/>
      <w:pPr>
        <w:tabs>
          <w:tab w:val="num" w:pos="2880"/>
        </w:tabs>
        <w:ind w:left="2880" w:hanging="360"/>
      </w:pPr>
      <w:rPr>
        <w:rFonts w:ascii="Arial" w:hAnsi="Arial" w:hint="default"/>
      </w:rPr>
    </w:lvl>
    <w:lvl w:ilvl="4" w:tplc="1DFA539E" w:tentative="1">
      <w:start w:val="1"/>
      <w:numFmt w:val="bullet"/>
      <w:lvlText w:val="•"/>
      <w:lvlJc w:val="left"/>
      <w:pPr>
        <w:tabs>
          <w:tab w:val="num" w:pos="3600"/>
        </w:tabs>
        <w:ind w:left="3600" w:hanging="360"/>
      </w:pPr>
      <w:rPr>
        <w:rFonts w:ascii="Arial" w:hAnsi="Arial" w:hint="default"/>
      </w:rPr>
    </w:lvl>
    <w:lvl w:ilvl="5" w:tplc="25B019B0" w:tentative="1">
      <w:start w:val="1"/>
      <w:numFmt w:val="bullet"/>
      <w:lvlText w:val="•"/>
      <w:lvlJc w:val="left"/>
      <w:pPr>
        <w:tabs>
          <w:tab w:val="num" w:pos="4320"/>
        </w:tabs>
        <w:ind w:left="4320" w:hanging="360"/>
      </w:pPr>
      <w:rPr>
        <w:rFonts w:ascii="Arial" w:hAnsi="Arial" w:hint="default"/>
      </w:rPr>
    </w:lvl>
    <w:lvl w:ilvl="6" w:tplc="B310EE34" w:tentative="1">
      <w:start w:val="1"/>
      <w:numFmt w:val="bullet"/>
      <w:lvlText w:val="•"/>
      <w:lvlJc w:val="left"/>
      <w:pPr>
        <w:tabs>
          <w:tab w:val="num" w:pos="5040"/>
        </w:tabs>
        <w:ind w:left="5040" w:hanging="360"/>
      </w:pPr>
      <w:rPr>
        <w:rFonts w:ascii="Arial" w:hAnsi="Arial" w:hint="default"/>
      </w:rPr>
    </w:lvl>
    <w:lvl w:ilvl="7" w:tplc="E5FEC02C" w:tentative="1">
      <w:start w:val="1"/>
      <w:numFmt w:val="bullet"/>
      <w:lvlText w:val="•"/>
      <w:lvlJc w:val="left"/>
      <w:pPr>
        <w:tabs>
          <w:tab w:val="num" w:pos="5760"/>
        </w:tabs>
        <w:ind w:left="5760" w:hanging="360"/>
      </w:pPr>
      <w:rPr>
        <w:rFonts w:ascii="Arial" w:hAnsi="Arial" w:hint="default"/>
      </w:rPr>
    </w:lvl>
    <w:lvl w:ilvl="8" w:tplc="D3CCCCD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C827E59"/>
    <w:multiLevelType w:val="hybridMultilevel"/>
    <w:tmpl w:val="F4E6E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76B37AA6"/>
    <w:multiLevelType w:val="hybridMultilevel"/>
    <w:tmpl w:val="00C85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783846B2"/>
    <w:multiLevelType w:val="hybridMultilevel"/>
    <w:tmpl w:val="C7F217DC"/>
    <w:lvl w:ilvl="0" w:tplc="D6B46354">
      <w:start w:val="1"/>
      <w:numFmt w:val="bullet"/>
      <w:lvlText w:val="•"/>
      <w:lvlJc w:val="left"/>
      <w:pPr>
        <w:tabs>
          <w:tab w:val="num" w:pos="720"/>
        </w:tabs>
        <w:ind w:left="720" w:hanging="360"/>
      </w:pPr>
      <w:rPr>
        <w:rFonts w:ascii="Arial" w:hAnsi="Arial" w:hint="default"/>
      </w:rPr>
    </w:lvl>
    <w:lvl w:ilvl="1" w:tplc="F4C24840" w:tentative="1">
      <w:start w:val="1"/>
      <w:numFmt w:val="bullet"/>
      <w:lvlText w:val="•"/>
      <w:lvlJc w:val="left"/>
      <w:pPr>
        <w:tabs>
          <w:tab w:val="num" w:pos="1440"/>
        </w:tabs>
        <w:ind w:left="1440" w:hanging="360"/>
      </w:pPr>
      <w:rPr>
        <w:rFonts w:ascii="Arial" w:hAnsi="Arial" w:hint="default"/>
      </w:rPr>
    </w:lvl>
    <w:lvl w:ilvl="2" w:tplc="4524DB50" w:tentative="1">
      <w:start w:val="1"/>
      <w:numFmt w:val="bullet"/>
      <w:lvlText w:val="•"/>
      <w:lvlJc w:val="left"/>
      <w:pPr>
        <w:tabs>
          <w:tab w:val="num" w:pos="2160"/>
        </w:tabs>
        <w:ind w:left="2160" w:hanging="360"/>
      </w:pPr>
      <w:rPr>
        <w:rFonts w:ascii="Arial" w:hAnsi="Arial" w:hint="default"/>
      </w:rPr>
    </w:lvl>
    <w:lvl w:ilvl="3" w:tplc="325AF29C" w:tentative="1">
      <w:start w:val="1"/>
      <w:numFmt w:val="bullet"/>
      <w:lvlText w:val="•"/>
      <w:lvlJc w:val="left"/>
      <w:pPr>
        <w:tabs>
          <w:tab w:val="num" w:pos="2880"/>
        </w:tabs>
        <w:ind w:left="2880" w:hanging="360"/>
      </w:pPr>
      <w:rPr>
        <w:rFonts w:ascii="Arial" w:hAnsi="Arial" w:hint="default"/>
      </w:rPr>
    </w:lvl>
    <w:lvl w:ilvl="4" w:tplc="D39818FC" w:tentative="1">
      <w:start w:val="1"/>
      <w:numFmt w:val="bullet"/>
      <w:lvlText w:val="•"/>
      <w:lvlJc w:val="left"/>
      <w:pPr>
        <w:tabs>
          <w:tab w:val="num" w:pos="3600"/>
        </w:tabs>
        <w:ind w:left="3600" w:hanging="360"/>
      </w:pPr>
      <w:rPr>
        <w:rFonts w:ascii="Arial" w:hAnsi="Arial" w:hint="default"/>
      </w:rPr>
    </w:lvl>
    <w:lvl w:ilvl="5" w:tplc="050ACF86" w:tentative="1">
      <w:start w:val="1"/>
      <w:numFmt w:val="bullet"/>
      <w:lvlText w:val="•"/>
      <w:lvlJc w:val="left"/>
      <w:pPr>
        <w:tabs>
          <w:tab w:val="num" w:pos="4320"/>
        </w:tabs>
        <w:ind w:left="4320" w:hanging="360"/>
      </w:pPr>
      <w:rPr>
        <w:rFonts w:ascii="Arial" w:hAnsi="Arial" w:hint="default"/>
      </w:rPr>
    </w:lvl>
    <w:lvl w:ilvl="6" w:tplc="BD2CDDC2" w:tentative="1">
      <w:start w:val="1"/>
      <w:numFmt w:val="bullet"/>
      <w:lvlText w:val="•"/>
      <w:lvlJc w:val="left"/>
      <w:pPr>
        <w:tabs>
          <w:tab w:val="num" w:pos="5040"/>
        </w:tabs>
        <w:ind w:left="5040" w:hanging="360"/>
      </w:pPr>
      <w:rPr>
        <w:rFonts w:ascii="Arial" w:hAnsi="Arial" w:hint="default"/>
      </w:rPr>
    </w:lvl>
    <w:lvl w:ilvl="7" w:tplc="07E07C60" w:tentative="1">
      <w:start w:val="1"/>
      <w:numFmt w:val="bullet"/>
      <w:lvlText w:val="•"/>
      <w:lvlJc w:val="left"/>
      <w:pPr>
        <w:tabs>
          <w:tab w:val="num" w:pos="5760"/>
        </w:tabs>
        <w:ind w:left="5760" w:hanging="360"/>
      </w:pPr>
      <w:rPr>
        <w:rFonts w:ascii="Arial" w:hAnsi="Arial" w:hint="default"/>
      </w:rPr>
    </w:lvl>
    <w:lvl w:ilvl="8" w:tplc="1056311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DA44D07"/>
    <w:multiLevelType w:val="hybridMultilevel"/>
    <w:tmpl w:val="7302A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9"/>
  </w:num>
  <w:num w:numId="2">
    <w:abstractNumId w:val="14"/>
  </w:num>
  <w:num w:numId="3">
    <w:abstractNumId w:val="26"/>
  </w:num>
  <w:num w:numId="4">
    <w:abstractNumId w:val="12"/>
  </w:num>
  <w:num w:numId="5">
    <w:abstractNumId w:val="23"/>
  </w:num>
  <w:num w:numId="6">
    <w:abstractNumId w:val="13"/>
  </w:num>
  <w:num w:numId="7">
    <w:abstractNumId w:val="16"/>
  </w:num>
  <w:num w:numId="8">
    <w:abstractNumId w:val="15"/>
  </w:num>
  <w:num w:numId="9">
    <w:abstractNumId w:val="40"/>
  </w:num>
  <w:num w:numId="10">
    <w:abstractNumId w:val="17"/>
  </w:num>
  <w:num w:numId="11">
    <w:abstractNumId w:val="36"/>
  </w:num>
  <w:num w:numId="12">
    <w:abstractNumId w:val="5"/>
  </w:num>
  <w:num w:numId="13">
    <w:abstractNumId w:val="24"/>
  </w:num>
  <w:num w:numId="14">
    <w:abstractNumId w:val="11"/>
  </w:num>
  <w:num w:numId="15">
    <w:abstractNumId w:val="45"/>
  </w:num>
  <w:num w:numId="16">
    <w:abstractNumId w:val="44"/>
  </w:num>
  <w:num w:numId="17">
    <w:abstractNumId w:val="29"/>
  </w:num>
  <w:num w:numId="18">
    <w:abstractNumId w:val="31"/>
  </w:num>
  <w:num w:numId="19">
    <w:abstractNumId w:val="21"/>
  </w:num>
  <w:num w:numId="20">
    <w:abstractNumId w:val="10"/>
  </w:num>
  <w:num w:numId="21">
    <w:abstractNumId w:val="9"/>
  </w:num>
  <w:num w:numId="22">
    <w:abstractNumId w:val="2"/>
  </w:num>
  <w:num w:numId="23">
    <w:abstractNumId w:val="20"/>
  </w:num>
  <w:num w:numId="24">
    <w:abstractNumId w:val="3"/>
  </w:num>
  <w:num w:numId="25">
    <w:abstractNumId w:val="22"/>
  </w:num>
  <w:num w:numId="26">
    <w:abstractNumId w:val="41"/>
  </w:num>
  <w:num w:numId="27">
    <w:abstractNumId w:val="27"/>
  </w:num>
  <w:num w:numId="28">
    <w:abstractNumId w:val="33"/>
  </w:num>
  <w:num w:numId="29">
    <w:abstractNumId w:val="25"/>
  </w:num>
  <w:num w:numId="30">
    <w:abstractNumId w:val="34"/>
  </w:num>
  <w:num w:numId="31">
    <w:abstractNumId w:val="8"/>
  </w:num>
  <w:num w:numId="32">
    <w:abstractNumId w:val="6"/>
  </w:num>
  <w:num w:numId="33">
    <w:abstractNumId w:val="38"/>
  </w:num>
  <w:num w:numId="34">
    <w:abstractNumId w:val="0"/>
  </w:num>
  <w:num w:numId="35">
    <w:abstractNumId w:val="43"/>
  </w:num>
  <w:num w:numId="36">
    <w:abstractNumId w:val="39"/>
  </w:num>
  <w:num w:numId="37">
    <w:abstractNumId w:val="30"/>
  </w:num>
  <w:num w:numId="38">
    <w:abstractNumId w:val="18"/>
  </w:num>
  <w:num w:numId="39">
    <w:abstractNumId w:val="32"/>
  </w:num>
  <w:num w:numId="40">
    <w:abstractNumId w:val="7"/>
  </w:num>
  <w:num w:numId="41">
    <w:abstractNumId w:val="1"/>
  </w:num>
  <w:num w:numId="42">
    <w:abstractNumId w:val="37"/>
  </w:num>
  <w:num w:numId="43">
    <w:abstractNumId w:val="35"/>
  </w:num>
  <w:num w:numId="44">
    <w:abstractNumId w:val="4"/>
  </w:num>
  <w:num w:numId="45">
    <w:abstractNumId w:val="42"/>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84C"/>
    <w:rsid w:val="00017AF3"/>
    <w:rsid w:val="00035152"/>
    <w:rsid w:val="00061F14"/>
    <w:rsid w:val="00066616"/>
    <w:rsid w:val="0008783B"/>
    <w:rsid w:val="0009439C"/>
    <w:rsid w:val="000962DA"/>
    <w:rsid w:val="000A5552"/>
    <w:rsid w:val="000A629D"/>
    <w:rsid w:val="000C01C8"/>
    <w:rsid w:val="000D54AE"/>
    <w:rsid w:val="001029F9"/>
    <w:rsid w:val="00104145"/>
    <w:rsid w:val="00117EB4"/>
    <w:rsid w:val="001226BF"/>
    <w:rsid w:val="00151F5F"/>
    <w:rsid w:val="00190F59"/>
    <w:rsid w:val="00194E60"/>
    <w:rsid w:val="001C1742"/>
    <w:rsid w:val="001F0089"/>
    <w:rsid w:val="001F3489"/>
    <w:rsid w:val="001F62C8"/>
    <w:rsid w:val="0020645E"/>
    <w:rsid w:val="00215A2B"/>
    <w:rsid w:val="0022510C"/>
    <w:rsid w:val="00243E36"/>
    <w:rsid w:val="00275382"/>
    <w:rsid w:val="002A7022"/>
    <w:rsid w:val="002B6B00"/>
    <w:rsid w:val="002C4B3E"/>
    <w:rsid w:val="002C4BB3"/>
    <w:rsid w:val="003335EA"/>
    <w:rsid w:val="00334B4C"/>
    <w:rsid w:val="00340997"/>
    <w:rsid w:val="0034268F"/>
    <w:rsid w:val="00370F4F"/>
    <w:rsid w:val="00372051"/>
    <w:rsid w:val="00375D36"/>
    <w:rsid w:val="003C34AE"/>
    <w:rsid w:val="003C4E9C"/>
    <w:rsid w:val="003E5AFD"/>
    <w:rsid w:val="0040723B"/>
    <w:rsid w:val="0041229B"/>
    <w:rsid w:val="00442C84"/>
    <w:rsid w:val="00447F18"/>
    <w:rsid w:val="004872FA"/>
    <w:rsid w:val="004D0009"/>
    <w:rsid w:val="004E2DBC"/>
    <w:rsid w:val="00505FDE"/>
    <w:rsid w:val="005076D1"/>
    <w:rsid w:val="00526946"/>
    <w:rsid w:val="00553956"/>
    <w:rsid w:val="005E656B"/>
    <w:rsid w:val="005F1822"/>
    <w:rsid w:val="0061210B"/>
    <w:rsid w:val="00652083"/>
    <w:rsid w:val="00677C57"/>
    <w:rsid w:val="00680BC1"/>
    <w:rsid w:val="00687909"/>
    <w:rsid w:val="006958CB"/>
    <w:rsid w:val="006A0975"/>
    <w:rsid w:val="0071215B"/>
    <w:rsid w:val="00727425"/>
    <w:rsid w:val="00753D92"/>
    <w:rsid w:val="00755E86"/>
    <w:rsid w:val="00767BEA"/>
    <w:rsid w:val="00794333"/>
    <w:rsid w:val="007C18C7"/>
    <w:rsid w:val="007D060F"/>
    <w:rsid w:val="00826FBB"/>
    <w:rsid w:val="00855647"/>
    <w:rsid w:val="008904E9"/>
    <w:rsid w:val="008B084C"/>
    <w:rsid w:val="008B55B2"/>
    <w:rsid w:val="008B6C2E"/>
    <w:rsid w:val="008F7C4B"/>
    <w:rsid w:val="009572FE"/>
    <w:rsid w:val="00976594"/>
    <w:rsid w:val="00983F36"/>
    <w:rsid w:val="0099789A"/>
    <w:rsid w:val="009C6624"/>
    <w:rsid w:val="009C6734"/>
    <w:rsid w:val="009F7786"/>
    <w:rsid w:val="00A21C63"/>
    <w:rsid w:val="00A44005"/>
    <w:rsid w:val="00A45D2B"/>
    <w:rsid w:val="00A607E5"/>
    <w:rsid w:val="00A61179"/>
    <w:rsid w:val="00A75E18"/>
    <w:rsid w:val="00A81AC6"/>
    <w:rsid w:val="00A940C7"/>
    <w:rsid w:val="00AE3C97"/>
    <w:rsid w:val="00AE6E85"/>
    <w:rsid w:val="00B02041"/>
    <w:rsid w:val="00B32530"/>
    <w:rsid w:val="00BF4EC1"/>
    <w:rsid w:val="00C022C8"/>
    <w:rsid w:val="00C11BC5"/>
    <w:rsid w:val="00C35931"/>
    <w:rsid w:val="00C56073"/>
    <w:rsid w:val="00C87207"/>
    <w:rsid w:val="00CA73EB"/>
    <w:rsid w:val="00CA79A3"/>
    <w:rsid w:val="00CC1393"/>
    <w:rsid w:val="00CC35C2"/>
    <w:rsid w:val="00CC6A2F"/>
    <w:rsid w:val="00CE2162"/>
    <w:rsid w:val="00CE5E0B"/>
    <w:rsid w:val="00CF610F"/>
    <w:rsid w:val="00D05144"/>
    <w:rsid w:val="00D43832"/>
    <w:rsid w:val="00D928C1"/>
    <w:rsid w:val="00D968B5"/>
    <w:rsid w:val="00DC5080"/>
    <w:rsid w:val="00DC7CEE"/>
    <w:rsid w:val="00DD5F42"/>
    <w:rsid w:val="00DF73B7"/>
    <w:rsid w:val="00E2081D"/>
    <w:rsid w:val="00E20B19"/>
    <w:rsid w:val="00E241C1"/>
    <w:rsid w:val="00EA26E9"/>
    <w:rsid w:val="00EB6E8E"/>
    <w:rsid w:val="00ED14E7"/>
    <w:rsid w:val="00ED6728"/>
    <w:rsid w:val="00ED74BE"/>
    <w:rsid w:val="00EE62F9"/>
    <w:rsid w:val="00F347B3"/>
    <w:rsid w:val="00F453AF"/>
    <w:rsid w:val="00F66C84"/>
    <w:rsid w:val="00F67906"/>
    <w:rsid w:val="00FD3CEF"/>
    <w:rsid w:val="00FD75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BFC5A"/>
  <w15:docId w15:val="{8F6AA74C-E028-4341-BEEC-625CF1FF3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rPr>
  </w:style>
  <w:style w:type="paragraph" w:customStyle="1" w:styleId="Default">
    <w:name w:val="Default"/>
    <w:rsid w:val="00CC6A2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BalloonText">
    <w:name w:val="Balloon Text"/>
    <w:basedOn w:val="Normal"/>
    <w:link w:val="BalloonTextChar"/>
    <w:uiPriority w:val="99"/>
    <w:semiHidden/>
    <w:unhideWhenUsed/>
    <w:rsid w:val="00CC6A2F"/>
    <w:rPr>
      <w:rFonts w:ascii="Tahoma" w:hAnsi="Tahoma" w:cs="Tahoma"/>
      <w:sz w:val="16"/>
      <w:szCs w:val="16"/>
    </w:rPr>
  </w:style>
  <w:style w:type="character" w:customStyle="1" w:styleId="BalloonTextChar">
    <w:name w:val="Balloon Text Char"/>
    <w:basedOn w:val="DefaultParagraphFont"/>
    <w:link w:val="BalloonText"/>
    <w:uiPriority w:val="99"/>
    <w:semiHidden/>
    <w:rsid w:val="00CC6A2F"/>
    <w:rPr>
      <w:rFonts w:ascii="Tahoma" w:hAnsi="Tahoma" w:cs="Tahoma"/>
      <w:sz w:val="16"/>
      <w:szCs w:val="16"/>
      <w:lang w:val="en-US" w:eastAsia="en-US"/>
    </w:rPr>
  </w:style>
  <w:style w:type="paragraph" w:styleId="Header">
    <w:name w:val="header"/>
    <w:basedOn w:val="Normal"/>
    <w:link w:val="HeaderChar"/>
    <w:uiPriority w:val="99"/>
    <w:unhideWhenUsed/>
    <w:rsid w:val="00C87207"/>
    <w:pPr>
      <w:tabs>
        <w:tab w:val="center" w:pos="4513"/>
        <w:tab w:val="right" w:pos="9026"/>
      </w:tabs>
    </w:pPr>
  </w:style>
  <w:style w:type="character" w:customStyle="1" w:styleId="HeaderChar">
    <w:name w:val="Header Char"/>
    <w:basedOn w:val="DefaultParagraphFont"/>
    <w:link w:val="Header"/>
    <w:uiPriority w:val="99"/>
    <w:rsid w:val="00C87207"/>
    <w:rPr>
      <w:sz w:val="24"/>
      <w:szCs w:val="24"/>
      <w:lang w:val="en-US" w:eastAsia="en-US"/>
    </w:rPr>
  </w:style>
  <w:style w:type="paragraph" w:styleId="Footer">
    <w:name w:val="footer"/>
    <w:basedOn w:val="Normal"/>
    <w:link w:val="FooterChar"/>
    <w:uiPriority w:val="99"/>
    <w:unhideWhenUsed/>
    <w:rsid w:val="00C87207"/>
    <w:pPr>
      <w:tabs>
        <w:tab w:val="center" w:pos="4513"/>
        <w:tab w:val="right" w:pos="9026"/>
      </w:tabs>
    </w:pPr>
  </w:style>
  <w:style w:type="character" w:customStyle="1" w:styleId="FooterChar">
    <w:name w:val="Footer Char"/>
    <w:basedOn w:val="DefaultParagraphFont"/>
    <w:link w:val="Footer"/>
    <w:uiPriority w:val="99"/>
    <w:rsid w:val="00C87207"/>
    <w:rPr>
      <w:sz w:val="24"/>
      <w:szCs w:val="24"/>
      <w:lang w:val="en-US" w:eastAsia="en-US"/>
    </w:rPr>
  </w:style>
  <w:style w:type="paragraph" w:styleId="EndnoteText">
    <w:name w:val="endnote text"/>
    <w:basedOn w:val="Normal"/>
    <w:link w:val="EndnoteTextChar"/>
    <w:uiPriority w:val="99"/>
    <w:unhideWhenUsed/>
    <w:rsid w:val="00680BC1"/>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4680"/>
        <w:tab w:val="left" w:pos="5400"/>
        <w:tab w:val="right" w:pos="9000"/>
      </w:tabs>
      <w:jc w:val="both"/>
    </w:pPr>
    <w:rPr>
      <w:rFonts w:ascii="Arial" w:eastAsia="Times New Roman" w:hAnsi="Arial"/>
      <w:sz w:val="20"/>
      <w:szCs w:val="20"/>
      <w:bdr w:val="none" w:sz="0" w:space="0" w:color="auto"/>
      <w:lang w:val="en-GB"/>
    </w:rPr>
  </w:style>
  <w:style w:type="character" w:customStyle="1" w:styleId="EndnoteTextChar">
    <w:name w:val="Endnote Text Char"/>
    <w:basedOn w:val="DefaultParagraphFont"/>
    <w:link w:val="EndnoteText"/>
    <w:uiPriority w:val="99"/>
    <w:rsid w:val="00680BC1"/>
    <w:rPr>
      <w:rFonts w:ascii="Arial" w:eastAsia="Times New Roman" w:hAnsi="Arial"/>
      <w:bdr w:val="none" w:sz="0" w:space="0" w:color="auto"/>
      <w:lang w:eastAsia="en-US"/>
    </w:rPr>
  </w:style>
  <w:style w:type="character" w:styleId="EndnoteReference">
    <w:name w:val="endnote reference"/>
    <w:basedOn w:val="DefaultParagraphFont"/>
    <w:uiPriority w:val="99"/>
    <w:semiHidden/>
    <w:unhideWhenUsed/>
    <w:rsid w:val="00680BC1"/>
    <w:rPr>
      <w:vertAlign w:val="superscript"/>
    </w:rPr>
  </w:style>
  <w:style w:type="paragraph" w:styleId="ListParagraph">
    <w:name w:val="List Paragraph"/>
    <w:aliases w:val="F5 List Paragraph,List Paragraph2,MAIN CONTENT,List Paragraph12,Dot pt,List Paragraph1,Colorful List - Accent 11,No Spacing1,List Paragraph Char Char Char,Indicator Text,Numbered Para 1,Bullet Points,Bullet 1,Normal numbered,OBC Bullet,L"/>
    <w:basedOn w:val="Normal"/>
    <w:link w:val="ListParagraphChar"/>
    <w:uiPriority w:val="34"/>
    <w:qFormat/>
    <w:rsid w:val="00680BC1"/>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440"/>
        <w:tab w:val="left" w:pos="2160"/>
        <w:tab w:val="left" w:pos="2880"/>
        <w:tab w:val="left" w:pos="4680"/>
        <w:tab w:val="left" w:pos="5400"/>
        <w:tab w:val="right" w:pos="9000"/>
      </w:tabs>
      <w:spacing w:line="240" w:lineRule="atLeast"/>
      <w:ind w:left="720"/>
      <w:contextualSpacing/>
      <w:jc w:val="both"/>
    </w:pPr>
    <w:rPr>
      <w:rFonts w:ascii="Arial" w:eastAsia="Times New Roman" w:hAnsi="Arial"/>
      <w:szCs w:val="20"/>
      <w:bdr w:val="none" w:sz="0" w:space="0" w:color="auto"/>
      <w:lang w:val="en-GB"/>
    </w:rPr>
  </w:style>
  <w:style w:type="character" w:customStyle="1" w:styleId="ListParagraphChar">
    <w:name w:val="List Paragraph Char"/>
    <w:aliases w:val="F5 List Paragraph Char,List Paragraph2 Char,MAIN CONTENT Char,List Paragraph12 Char,Dot pt Char,List Paragraph1 Char,Colorful List - Accent 11 Char,No Spacing1 Char,List Paragraph Char Char Char Char,Indicator Text Char,Bullet 1 Char"/>
    <w:link w:val="ListParagraph"/>
    <w:uiPriority w:val="34"/>
    <w:qFormat/>
    <w:locked/>
    <w:rsid w:val="00680BC1"/>
    <w:rPr>
      <w:rFonts w:ascii="Arial" w:eastAsia="Times New Roman" w:hAnsi="Arial"/>
      <w:sz w:val="24"/>
      <w:bdr w:val="none" w:sz="0" w:space="0" w:color="auto"/>
      <w:lang w:eastAsia="en-US"/>
    </w:rPr>
  </w:style>
  <w:style w:type="character" w:styleId="Emphasis">
    <w:name w:val="Emphasis"/>
    <w:basedOn w:val="DefaultParagraphFont"/>
    <w:uiPriority w:val="20"/>
    <w:qFormat/>
    <w:rsid w:val="00ED14E7"/>
    <w:rPr>
      <w:b/>
      <w:bCs/>
      <w:i w:val="0"/>
      <w:iCs w:val="0"/>
    </w:rPr>
  </w:style>
  <w:style w:type="character" w:customStyle="1" w:styleId="st1">
    <w:name w:val="st1"/>
    <w:basedOn w:val="DefaultParagraphFont"/>
    <w:rsid w:val="00ED14E7"/>
  </w:style>
  <w:style w:type="paragraph" w:styleId="NormalWeb">
    <w:name w:val="Normal (Web)"/>
    <w:basedOn w:val="Normal"/>
    <w:uiPriority w:val="99"/>
    <w:unhideWhenUsed/>
    <w:rsid w:val="00CE5E0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styleId="PlainText">
    <w:name w:val="Plain Text"/>
    <w:basedOn w:val="Normal"/>
    <w:link w:val="PlainTextChar"/>
    <w:uiPriority w:val="99"/>
    <w:semiHidden/>
    <w:unhideWhenUsed/>
    <w:rsid w:val="00A75E18"/>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heme="minorHAnsi" w:hAnsi="Arial" w:cstheme="minorBidi"/>
      <w:szCs w:val="21"/>
      <w:bdr w:val="none" w:sz="0" w:space="0" w:color="auto"/>
      <w:lang w:val="en-GB"/>
    </w:rPr>
  </w:style>
  <w:style w:type="character" w:customStyle="1" w:styleId="PlainTextChar">
    <w:name w:val="Plain Text Char"/>
    <w:basedOn w:val="DefaultParagraphFont"/>
    <w:link w:val="PlainText"/>
    <w:uiPriority w:val="99"/>
    <w:semiHidden/>
    <w:rsid w:val="00A75E18"/>
    <w:rPr>
      <w:rFonts w:ascii="Arial" w:eastAsiaTheme="minorHAnsi" w:hAnsi="Arial" w:cstheme="minorBidi"/>
      <w:sz w:val="24"/>
      <w:szCs w:val="21"/>
      <w:bdr w:val="none" w:sz="0" w:space="0" w:color="auto"/>
      <w:lang w:eastAsia="en-US"/>
    </w:rPr>
  </w:style>
  <w:style w:type="character" w:styleId="FollowedHyperlink">
    <w:name w:val="FollowedHyperlink"/>
    <w:basedOn w:val="DefaultParagraphFont"/>
    <w:uiPriority w:val="99"/>
    <w:semiHidden/>
    <w:unhideWhenUsed/>
    <w:rsid w:val="00117EB4"/>
    <w:rPr>
      <w:color w:val="FF00FF" w:themeColor="followedHyperlink"/>
      <w:u w:val="single"/>
    </w:rPr>
  </w:style>
  <w:style w:type="paragraph" w:styleId="FootnoteText">
    <w:name w:val="footnote text"/>
    <w:basedOn w:val="Normal"/>
    <w:link w:val="FootnoteTextChar"/>
    <w:uiPriority w:val="99"/>
    <w:semiHidden/>
    <w:unhideWhenUsed/>
    <w:rsid w:val="00117EB4"/>
    <w:rPr>
      <w:sz w:val="20"/>
      <w:szCs w:val="20"/>
    </w:rPr>
  </w:style>
  <w:style w:type="character" w:customStyle="1" w:styleId="FootnoteTextChar">
    <w:name w:val="Footnote Text Char"/>
    <w:basedOn w:val="DefaultParagraphFont"/>
    <w:link w:val="FootnoteText"/>
    <w:uiPriority w:val="99"/>
    <w:semiHidden/>
    <w:rsid w:val="00117EB4"/>
    <w:rPr>
      <w:lang w:val="en-US" w:eastAsia="en-US"/>
    </w:rPr>
  </w:style>
  <w:style w:type="character" w:styleId="FootnoteReference">
    <w:name w:val="footnote reference"/>
    <w:basedOn w:val="DefaultParagraphFont"/>
    <w:uiPriority w:val="99"/>
    <w:semiHidden/>
    <w:unhideWhenUsed/>
    <w:rsid w:val="00117EB4"/>
    <w:rPr>
      <w:vertAlign w:val="superscript"/>
    </w:rPr>
  </w:style>
  <w:style w:type="character" w:styleId="CommentReference">
    <w:name w:val="annotation reference"/>
    <w:basedOn w:val="DefaultParagraphFont"/>
    <w:uiPriority w:val="99"/>
    <w:semiHidden/>
    <w:unhideWhenUsed/>
    <w:rsid w:val="005E656B"/>
    <w:rPr>
      <w:sz w:val="18"/>
      <w:szCs w:val="18"/>
    </w:rPr>
  </w:style>
  <w:style w:type="paragraph" w:styleId="CommentText">
    <w:name w:val="annotation text"/>
    <w:basedOn w:val="Normal"/>
    <w:link w:val="CommentTextChar"/>
    <w:uiPriority w:val="99"/>
    <w:unhideWhenUsed/>
    <w:rsid w:val="005E656B"/>
  </w:style>
  <w:style w:type="character" w:customStyle="1" w:styleId="CommentTextChar">
    <w:name w:val="Comment Text Char"/>
    <w:basedOn w:val="DefaultParagraphFont"/>
    <w:link w:val="CommentText"/>
    <w:uiPriority w:val="99"/>
    <w:rsid w:val="005E656B"/>
    <w:rPr>
      <w:sz w:val="24"/>
      <w:szCs w:val="24"/>
      <w:lang w:val="en-US" w:eastAsia="en-US"/>
    </w:rPr>
  </w:style>
  <w:style w:type="paragraph" w:styleId="CommentSubject">
    <w:name w:val="annotation subject"/>
    <w:basedOn w:val="CommentText"/>
    <w:next w:val="CommentText"/>
    <w:link w:val="CommentSubjectChar"/>
    <w:uiPriority w:val="99"/>
    <w:semiHidden/>
    <w:unhideWhenUsed/>
    <w:rsid w:val="005076D1"/>
    <w:rPr>
      <w:b/>
      <w:bCs/>
      <w:sz w:val="20"/>
      <w:szCs w:val="20"/>
    </w:rPr>
  </w:style>
  <w:style w:type="character" w:customStyle="1" w:styleId="CommentSubjectChar">
    <w:name w:val="Comment Subject Char"/>
    <w:basedOn w:val="CommentTextChar"/>
    <w:link w:val="CommentSubject"/>
    <w:uiPriority w:val="99"/>
    <w:semiHidden/>
    <w:rsid w:val="005076D1"/>
    <w:rPr>
      <w:b/>
      <w:bCs/>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874371">
      <w:bodyDiv w:val="1"/>
      <w:marLeft w:val="0"/>
      <w:marRight w:val="0"/>
      <w:marTop w:val="0"/>
      <w:marBottom w:val="0"/>
      <w:divBdr>
        <w:top w:val="none" w:sz="0" w:space="0" w:color="auto"/>
        <w:left w:val="none" w:sz="0" w:space="0" w:color="auto"/>
        <w:bottom w:val="none" w:sz="0" w:space="0" w:color="auto"/>
        <w:right w:val="none" w:sz="0" w:space="0" w:color="auto"/>
      </w:divBdr>
    </w:div>
    <w:div w:id="171071978">
      <w:bodyDiv w:val="1"/>
      <w:marLeft w:val="0"/>
      <w:marRight w:val="0"/>
      <w:marTop w:val="0"/>
      <w:marBottom w:val="0"/>
      <w:divBdr>
        <w:top w:val="none" w:sz="0" w:space="0" w:color="auto"/>
        <w:left w:val="none" w:sz="0" w:space="0" w:color="auto"/>
        <w:bottom w:val="none" w:sz="0" w:space="0" w:color="auto"/>
        <w:right w:val="none" w:sz="0" w:space="0" w:color="auto"/>
      </w:divBdr>
    </w:div>
    <w:div w:id="442921552">
      <w:bodyDiv w:val="1"/>
      <w:marLeft w:val="0"/>
      <w:marRight w:val="0"/>
      <w:marTop w:val="0"/>
      <w:marBottom w:val="0"/>
      <w:divBdr>
        <w:top w:val="none" w:sz="0" w:space="0" w:color="auto"/>
        <w:left w:val="none" w:sz="0" w:space="0" w:color="auto"/>
        <w:bottom w:val="none" w:sz="0" w:space="0" w:color="auto"/>
        <w:right w:val="none" w:sz="0" w:space="0" w:color="auto"/>
      </w:divBdr>
      <w:divsChild>
        <w:div w:id="1978947607">
          <w:marLeft w:val="360"/>
          <w:marRight w:val="0"/>
          <w:marTop w:val="200"/>
          <w:marBottom w:val="0"/>
          <w:divBdr>
            <w:top w:val="none" w:sz="0" w:space="0" w:color="auto"/>
            <w:left w:val="none" w:sz="0" w:space="0" w:color="auto"/>
            <w:bottom w:val="none" w:sz="0" w:space="0" w:color="auto"/>
            <w:right w:val="none" w:sz="0" w:space="0" w:color="auto"/>
          </w:divBdr>
        </w:div>
      </w:divsChild>
    </w:div>
    <w:div w:id="518393672">
      <w:bodyDiv w:val="1"/>
      <w:marLeft w:val="0"/>
      <w:marRight w:val="0"/>
      <w:marTop w:val="0"/>
      <w:marBottom w:val="0"/>
      <w:divBdr>
        <w:top w:val="none" w:sz="0" w:space="0" w:color="auto"/>
        <w:left w:val="none" w:sz="0" w:space="0" w:color="auto"/>
        <w:bottom w:val="none" w:sz="0" w:space="0" w:color="auto"/>
        <w:right w:val="none" w:sz="0" w:space="0" w:color="auto"/>
      </w:divBdr>
    </w:div>
    <w:div w:id="528295087">
      <w:bodyDiv w:val="1"/>
      <w:marLeft w:val="0"/>
      <w:marRight w:val="0"/>
      <w:marTop w:val="0"/>
      <w:marBottom w:val="0"/>
      <w:divBdr>
        <w:top w:val="none" w:sz="0" w:space="0" w:color="auto"/>
        <w:left w:val="none" w:sz="0" w:space="0" w:color="auto"/>
        <w:bottom w:val="none" w:sz="0" w:space="0" w:color="auto"/>
        <w:right w:val="none" w:sz="0" w:space="0" w:color="auto"/>
      </w:divBdr>
      <w:divsChild>
        <w:div w:id="1293826596">
          <w:marLeft w:val="360"/>
          <w:marRight w:val="0"/>
          <w:marTop w:val="200"/>
          <w:marBottom w:val="0"/>
          <w:divBdr>
            <w:top w:val="none" w:sz="0" w:space="0" w:color="auto"/>
            <w:left w:val="none" w:sz="0" w:space="0" w:color="auto"/>
            <w:bottom w:val="none" w:sz="0" w:space="0" w:color="auto"/>
            <w:right w:val="none" w:sz="0" w:space="0" w:color="auto"/>
          </w:divBdr>
        </w:div>
        <w:div w:id="1608731150">
          <w:marLeft w:val="360"/>
          <w:marRight w:val="0"/>
          <w:marTop w:val="200"/>
          <w:marBottom w:val="0"/>
          <w:divBdr>
            <w:top w:val="none" w:sz="0" w:space="0" w:color="auto"/>
            <w:left w:val="none" w:sz="0" w:space="0" w:color="auto"/>
            <w:bottom w:val="none" w:sz="0" w:space="0" w:color="auto"/>
            <w:right w:val="none" w:sz="0" w:space="0" w:color="auto"/>
          </w:divBdr>
        </w:div>
      </w:divsChild>
    </w:div>
    <w:div w:id="559052032">
      <w:bodyDiv w:val="1"/>
      <w:marLeft w:val="0"/>
      <w:marRight w:val="0"/>
      <w:marTop w:val="0"/>
      <w:marBottom w:val="0"/>
      <w:divBdr>
        <w:top w:val="none" w:sz="0" w:space="0" w:color="auto"/>
        <w:left w:val="none" w:sz="0" w:space="0" w:color="auto"/>
        <w:bottom w:val="none" w:sz="0" w:space="0" w:color="auto"/>
        <w:right w:val="none" w:sz="0" w:space="0" w:color="auto"/>
      </w:divBdr>
    </w:div>
    <w:div w:id="675228154">
      <w:bodyDiv w:val="1"/>
      <w:marLeft w:val="0"/>
      <w:marRight w:val="0"/>
      <w:marTop w:val="0"/>
      <w:marBottom w:val="0"/>
      <w:divBdr>
        <w:top w:val="none" w:sz="0" w:space="0" w:color="auto"/>
        <w:left w:val="none" w:sz="0" w:space="0" w:color="auto"/>
        <w:bottom w:val="none" w:sz="0" w:space="0" w:color="auto"/>
        <w:right w:val="none" w:sz="0" w:space="0" w:color="auto"/>
      </w:divBdr>
      <w:divsChild>
        <w:div w:id="739595995">
          <w:marLeft w:val="360"/>
          <w:marRight w:val="0"/>
          <w:marTop w:val="200"/>
          <w:marBottom w:val="0"/>
          <w:divBdr>
            <w:top w:val="none" w:sz="0" w:space="0" w:color="auto"/>
            <w:left w:val="none" w:sz="0" w:space="0" w:color="auto"/>
            <w:bottom w:val="none" w:sz="0" w:space="0" w:color="auto"/>
            <w:right w:val="none" w:sz="0" w:space="0" w:color="auto"/>
          </w:divBdr>
        </w:div>
      </w:divsChild>
    </w:div>
    <w:div w:id="724329532">
      <w:bodyDiv w:val="1"/>
      <w:marLeft w:val="0"/>
      <w:marRight w:val="0"/>
      <w:marTop w:val="0"/>
      <w:marBottom w:val="0"/>
      <w:divBdr>
        <w:top w:val="none" w:sz="0" w:space="0" w:color="auto"/>
        <w:left w:val="none" w:sz="0" w:space="0" w:color="auto"/>
        <w:bottom w:val="none" w:sz="0" w:space="0" w:color="auto"/>
        <w:right w:val="none" w:sz="0" w:space="0" w:color="auto"/>
      </w:divBdr>
    </w:div>
    <w:div w:id="771436843">
      <w:bodyDiv w:val="1"/>
      <w:marLeft w:val="0"/>
      <w:marRight w:val="0"/>
      <w:marTop w:val="0"/>
      <w:marBottom w:val="0"/>
      <w:divBdr>
        <w:top w:val="none" w:sz="0" w:space="0" w:color="auto"/>
        <w:left w:val="none" w:sz="0" w:space="0" w:color="auto"/>
        <w:bottom w:val="none" w:sz="0" w:space="0" w:color="auto"/>
        <w:right w:val="none" w:sz="0" w:space="0" w:color="auto"/>
      </w:divBdr>
      <w:divsChild>
        <w:div w:id="1154571025">
          <w:marLeft w:val="360"/>
          <w:marRight w:val="0"/>
          <w:marTop w:val="200"/>
          <w:marBottom w:val="0"/>
          <w:divBdr>
            <w:top w:val="none" w:sz="0" w:space="0" w:color="auto"/>
            <w:left w:val="none" w:sz="0" w:space="0" w:color="auto"/>
            <w:bottom w:val="none" w:sz="0" w:space="0" w:color="auto"/>
            <w:right w:val="none" w:sz="0" w:space="0" w:color="auto"/>
          </w:divBdr>
        </w:div>
      </w:divsChild>
    </w:div>
    <w:div w:id="1066489612">
      <w:bodyDiv w:val="1"/>
      <w:marLeft w:val="0"/>
      <w:marRight w:val="0"/>
      <w:marTop w:val="0"/>
      <w:marBottom w:val="0"/>
      <w:divBdr>
        <w:top w:val="none" w:sz="0" w:space="0" w:color="auto"/>
        <w:left w:val="none" w:sz="0" w:space="0" w:color="auto"/>
        <w:bottom w:val="none" w:sz="0" w:space="0" w:color="auto"/>
        <w:right w:val="none" w:sz="0" w:space="0" w:color="auto"/>
      </w:divBdr>
      <w:divsChild>
        <w:div w:id="1367758912">
          <w:marLeft w:val="360"/>
          <w:marRight w:val="0"/>
          <w:marTop w:val="200"/>
          <w:marBottom w:val="0"/>
          <w:divBdr>
            <w:top w:val="none" w:sz="0" w:space="0" w:color="auto"/>
            <w:left w:val="none" w:sz="0" w:space="0" w:color="auto"/>
            <w:bottom w:val="none" w:sz="0" w:space="0" w:color="auto"/>
            <w:right w:val="none" w:sz="0" w:space="0" w:color="auto"/>
          </w:divBdr>
        </w:div>
      </w:divsChild>
    </w:div>
    <w:div w:id="1094745942">
      <w:bodyDiv w:val="1"/>
      <w:marLeft w:val="0"/>
      <w:marRight w:val="0"/>
      <w:marTop w:val="0"/>
      <w:marBottom w:val="0"/>
      <w:divBdr>
        <w:top w:val="none" w:sz="0" w:space="0" w:color="auto"/>
        <w:left w:val="none" w:sz="0" w:space="0" w:color="auto"/>
        <w:bottom w:val="none" w:sz="0" w:space="0" w:color="auto"/>
        <w:right w:val="none" w:sz="0" w:space="0" w:color="auto"/>
      </w:divBdr>
    </w:div>
    <w:div w:id="1227573063">
      <w:bodyDiv w:val="1"/>
      <w:marLeft w:val="0"/>
      <w:marRight w:val="0"/>
      <w:marTop w:val="0"/>
      <w:marBottom w:val="0"/>
      <w:divBdr>
        <w:top w:val="none" w:sz="0" w:space="0" w:color="auto"/>
        <w:left w:val="none" w:sz="0" w:space="0" w:color="auto"/>
        <w:bottom w:val="none" w:sz="0" w:space="0" w:color="auto"/>
        <w:right w:val="none" w:sz="0" w:space="0" w:color="auto"/>
      </w:divBdr>
      <w:divsChild>
        <w:div w:id="1230116230">
          <w:marLeft w:val="360"/>
          <w:marRight w:val="0"/>
          <w:marTop w:val="200"/>
          <w:marBottom w:val="0"/>
          <w:divBdr>
            <w:top w:val="none" w:sz="0" w:space="0" w:color="auto"/>
            <w:left w:val="none" w:sz="0" w:space="0" w:color="auto"/>
            <w:bottom w:val="none" w:sz="0" w:space="0" w:color="auto"/>
            <w:right w:val="none" w:sz="0" w:space="0" w:color="auto"/>
          </w:divBdr>
        </w:div>
      </w:divsChild>
    </w:div>
    <w:div w:id="1345934275">
      <w:bodyDiv w:val="1"/>
      <w:marLeft w:val="0"/>
      <w:marRight w:val="0"/>
      <w:marTop w:val="0"/>
      <w:marBottom w:val="0"/>
      <w:divBdr>
        <w:top w:val="none" w:sz="0" w:space="0" w:color="auto"/>
        <w:left w:val="none" w:sz="0" w:space="0" w:color="auto"/>
        <w:bottom w:val="none" w:sz="0" w:space="0" w:color="auto"/>
        <w:right w:val="none" w:sz="0" w:space="0" w:color="auto"/>
      </w:divBdr>
      <w:divsChild>
        <w:div w:id="502553045">
          <w:marLeft w:val="547"/>
          <w:marRight w:val="0"/>
          <w:marTop w:val="134"/>
          <w:marBottom w:val="0"/>
          <w:divBdr>
            <w:top w:val="none" w:sz="0" w:space="0" w:color="auto"/>
            <w:left w:val="none" w:sz="0" w:space="0" w:color="auto"/>
            <w:bottom w:val="none" w:sz="0" w:space="0" w:color="auto"/>
            <w:right w:val="none" w:sz="0" w:space="0" w:color="auto"/>
          </w:divBdr>
        </w:div>
        <w:div w:id="4594307">
          <w:marLeft w:val="547"/>
          <w:marRight w:val="0"/>
          <w:marTop w:val="134"/>
          <w:marBottom w:val="0"/>
          <w:divBdr>
            <w:top w:val="none" w:sz="0" w:space="0" w:color="auto"/>
            <w:left w:val="none" w:sz="0" w:space="0" w:color="auto"/>
            <w:bottom w:val="none" w:sz="0" w:space="0" w:color="auto"/>
            <w:right w:val="none" w:sz="0" w:space="0" w:color="auto"/>
          </w:divBdr>
        </w:div>
        <w:div w:id="230308877">
          <w:marLeft w:val="547"/>
          <w:marRight w:val="0"/>
          <w:marTop w:val="134"/>
          <w:marBottom w:val="0"/>
          <w:divBdr>
            <w:top w:val="none" w:sz="0" w:space="0" w:color="auto"/>
            <w:left w:val="none" w:sz="0" w:space="0" w:color="auto"/>
            <w:bottom w:val="none" w:sz="0" w:space="0" w:color="auto"/>
            <w:right w:val="none" w:sz="0" w:space="0" w:color="auto"/>
          </w:divBdr>
        </w:div>
        <w:div w:id="189955903">
          <w:marLeft w:val="547"/>
          <w:marRight w:val="0"/>
          <w:marTop w:val="134"/>
          <w:marBottom w:val="0"/>
          <w:divBdr>
            <w:top w:val="none" w:sz="0" w:space="0" w:color="auto"/>
            <w:left w:val="none" w:sz="0" w:space="0" w:color="auto"/>
            <w:bottom w:val="none" w:sz="0" w:space="0" w:color="auto"/>
            <w:right w:val="none" w:sz="0" w:space="0" w:color="auto"/>
          </w:divBdr>
        </w:div>
      </w:divsChild>
    </w:div>
    <w:div w:id="1364212429">
      <w:bodyDiv w:val="1"/>
      <w:marLeft w:val="0"/>
      <w:marRight w:val="0"/>
      <w:marTop w:val="0"/>
      <w:marBottom w:val="0"/>
      <w:divBdr>
        <w:top w:val="none" w:sz="0" w:space="0" w:color="auto"/>
        <w:left w:val="none" w:sz="0" w:space="0" w:color="auto"/>
        <w:bottom w:val="none" w:sz="0" w:space="0" w:color="auto"/>
        <w:right w:val="none" w:sz="0" w:space="0" w:color="auto"/>
      </w:divBdr>
      <w:divsChild>
        <w:div w:id="1698894515">
          <w:marLeft w:val="360"/>
          <w:marRight w:val="0"/>
          <w:marTop w:val="200"/>
          <w:marBottom w:val="0"/>
          <w:divBdr>
            <w:top w:val="none" w:sz="0" w:space="0" w:color="auto"/>
            <w:left w:val="none" w:sz="0" w:space="0" w:color="auto"/>
            <w:bottom w:val="none" w:sz="0" w:space="0" w:color="auto"/>
            <w:right w:val="none" w:sz="0" w:space="0" w:color="auto"/>
          </w:divBdr>
        </w:div>
        <w:div w:id="182016125">
          <w:marLeft w:val="360"/>
          <w:marRight w:val="0"/>
          <w:marTop w:val="2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package" Target="embeddings/Microsoft_PowerPoint_Presentation4.pptx"/><Relationship Id="rId2" Type="http://schemas.openxmlformats.org/officeDocument/2006/relationships/customXml" Target="../customXml/item2.xml"/><Relationship Id="rId16" Type="http://schemas.openxmlformats.org/officeDocument/2006/relationships/package" Target="embeddings/Microsoft_PowerPoint_Presentation1.pptx"/><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0.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hyperlink" Target="mailto:tamsyn.wilson@gov.scot" TargetMode="External"/><Relationship Id="rId10" Type="http://schemas.openxmlformats.org/officeDocument/2006/relationships/webSettings" Target="webSettings.xml"/><Relationship Id="rId19" Type="http://schemas.openxmlformats.org/officeDocument/2006/relationships/package" Target="embeddings/Microsoft_PowerPoint_Presentation2.pptx"/><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package" Target="embeddings/Microsoft_PowerPoint_Presentation3.pptx"/><Relationship Id="rId27" Type="http://schemas.openxmlformats.org/officeDocument/2006/relationships/hyperlink" Target="http://www.gov.scot/Topics/People/Young-People/gettingitright/wellbeing" TargetMode="External"/><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www.londonmet.ac.uk/research/centres/child-and-woman-abuse-studies-unit/projects/reva-project/" TargetMode="External"/><Relationship Id="rId3" Type="http://schemas.openxmlformats.org/officeDocument/2006/relationships/hyperlink" Target="http://www.gov.scot/Publications/2015/10/3487" TargetMode="External"/><Relationship Id="rId7" Type="http://schemas.openxmlformats.org/officeDocument/2006/relationships/hyperlink" Target="https://www.ncbi.nlm.nih.gov/pubmed/9525796" TargetMode="External"/><Relationship Id="rId2" Type="http://schemas.openxmlformats.org/officeDocument/2006/relationships/hyperlink" Target="http://www.gov.scot/Publications/2017/09/8468" TargetMode="External"/><Relationship Id="rId1" Type="http://schemas.openxmlformats.org/officeDocument/2006/relationships/hyperlink" Target="https://www.scotphn.net/projects/adverse-childhood-experiences/introduction/" TargetMode="External"/><Relationship Id="rId6" Type="http://schemas.openxmlformats.org/officeDocument/2006/relationships/hyperlink" Target="http://www.healthscotland.scot/events/2017/june/aces-routine-enquiry-seminar" TargetMode="External"/><Relationship Id="rId5" Type="http://schemas.openxmlformats.org/officeDocument/2006/relationships/hyperlink" Target="https://www.communityfoodandhealth.org.uk/2016/polishing-diamonds-addressing-adverse-childhood-experiences-scotland/" TargetMode="External"/><Relationship Id="rId4" Type="http://schemas.openxmlformats.org/officeDocument/2006/relationships/hyperlink" Target="http://www.nes.scot.nhs.uk/media/3971582/nationaltraumatrainingframework.pdf" TargetMode="External"/><Relationship Id="rId9" Type="http://schemas.openxmlformats.org/officeDocument/2006/relationships/hyperlink" Target="https://www.ncbi.nlm.nih.gov/pubmed/9635069"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etadata xmlns="http://www.objective.com/ecm/document/metadata/53D26341A57B383EE0540010E0463CCA" version="1.0.0">
  <systemFields>
    <field name="Objective-Id">
      <value order="0">A20853739</value>
    </field>
    <field name="Objective-Title">
      <value order="0">Routine Enquiry: November 2017 workshop report- version 4 April 2018 - clean version</value>
    </field>
    <field name="Objective-Description">
      <value order="0"/>
    </field>
    <field name="Objective-CreationStamp">
      <value order="0">2018-04-25T10:13:58Z</value>
    </field>
    <field name="Objective-IsApproved">
      <value order="0">false</value>
    </field>
    <field name="Objective-IsPublished">
      <value order="0">false</value>
    </field>
    <field name="Objective-DatePublished">
      <value order="0"/>
    </field>
    <field name="Objective-ModificationStamp">
      <value order="0">2018-04-25T10:15:54Z</value>
    </field>
    <field name="Objective-Owner">
      <value order="0">Wilson, Tamsyn T (U414838)</value>
    </field>
    <field name="Objective-Path">
      <value order="0">Objective Global Folder:SG File Plan:People, communities and living:Families and children:General:Advice and policy: Families and children - general:Adverse Childhood Experiences (ACEs): Advice and Policy: 2017-2022</value>
    </field>
    <field name="Objective-Parent">
      <value order="0">Adverse Childhood Experiences (ACEs): Advice and Policy: 2017-2022</value>
    </field>
    <field name="Objective-State">
      <value order="0">Being Edited</value>
    </field>
    <field name="Objective-VersionId">
      <value order="0">vA29255026</value>
    </field>
    <field name="Objective-Version">
      <value order="0">0.3</value>
    </field>
    <field name="Objective-VersionNumber">
      <value order="0">3</value>
    </field>
    <field name="Objective-VersionComment">
      <value order="0"/>
    </field>
    <field name="Objective-FileNumber">
      <value order="0">qA730871</value>
    </field>
    <field name="Objective-Classification">
      <value order="0">OFFICIAL</value>
    </field>
    <field name="Objective-Caveats">
      <value order="0">Caveat for access to SG Fileplan</value>
    </field>
  </systemFields>
  <catalogues>
    <catalogue name="Document Type Catalogue" type="type" ori="id:cA35">
      <field name="Objective-Connect Creator">
        <value order="0"/>
      </field>
      <field name="Objective-Date Received">
        <value order="0"/>
      </field>
      <field name="Objective-Date of Original">
        <value order="0"/>
      </field>
      <field name="Objective-SG Web Publication - Category">
        <value order="0"/>
      </field>
      <field name="Objective-SG Web Publication - Category 2 Classification">
        <value order="0"/>
      </field>
    </catalogue>
  </catalogues>
</metadata>
</file>

<file path=customXml/item3.xml><?xml version="1.0" encoding="utf-8"?>
<?mso-contentType ?>
<SharedContentType xmlns="Microsoft.SharePoint.Taxonomy.ContentTypeSync" SourceId="c0f6cbc1-8b72-4b83-9c85-1dd2ec6ede9a" ContentTypeId="0x010100AB71BC9B4D1D724495B6D89DE9CAF183" PreviousValue="false"/>
</file>

<file path=customXml/item4.xml><?xml version="1.0" encoding="utf-8"?>
<ct:contentTypeSchema xmlns:ct="http://schemas.microsoft.com/office/2006/metadata/contentType" xmlns:ma="http://schemas.microsoft.com/office/2006/metadata/properties/metaAttributes" ct:_="" ma:_="" ma:contentTypeName="HS Document" ma:contentTypeID="0x010100AB71BC9B4D1D724495B6D89DE9CAF183007561DC2B67AD3343BB8C5B8FBE10887C" ma:contentTypeVersion="28" ma:contentTypeDescription="Standard Health Scotland document" ma:contentTypeScope="" ma:versionID="447673e5548536579b4e462d87b7d706">
  <xsd:schema xmlns:xsd="http://www.w3.org/2001/XMLSchema" xmlns:xs="http://www.w3.org/2001/XMLSchema" xmlns:p="http://schemas.microsoft.com/office/2006/metadata/properties" xmlns:ns2="79392c51-0192-4e0e-b858-3a8b41b0fb8c" xmlns:ns3="1f9c2a4e-c33c-4586-94ce-504a756e9502" targetNamespace="http://schemas.microsoft.com/office/2006/metadata/properties" ma:root="true" ma:fieldsID="a8e036d7e3105b8b51de81216cc53a07" ns2:_="" ns3:_="">
    <xsd:import namespace="79392c51-0192-4e0e-b858-3a8b41b0fb8c"/>
    <xsd:import namespace="1f9c2a4e-c33c-4586-94ce-504a756e9502"/>
    <xsd:element name="properties">
      <xsd:complexType>
        <xsd:sequence>
          <xsd:element name="documentManagement">
            <xsd:complexType>
              <xsd:all>
                <xsd:element ref="ns2:TaxCatchAll" minOccurs="0"/>
                <xsd:element ref="ns2:TaxCatchAllLabel" minOccurs="0"/>
                <xsd:element ref="ns3:daa1262b318242d28987a366a1d743c9" minOccurs="0"/>
                <xsd:element ref="ns3:f15ab22896834ccda9dd19a0d9fb96a7" minOccurs="0"/>
                <xsd:element ref="ns3:pec585762dee4a4ea7f3d0f1b611b46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92c51-0192-4e0e-b858-3a8b41b0fb8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6bb179b-2e3d-4740-bae1-cd660314586c}" ma:internalName="TaxCatchAll" ma:showField="CatchAllData" ma:web="1f9c2a4e-c33c-4586-94ce-504a756e9502">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6bb179b-2e3d-4740-bae1-cd660314586c}" ma:internalName="TaxCatchAllLabel" ma:readOnly="true" ma:showField="CatchAllDataLabel" ma:web="1f9c2a4e-c33c-4586-94ce-504a756e950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9c2a4e-c33c-4586-94ce-504a756e9502" elementFormDefault="qualified">
    <xsd:import namespace="http://schemas.microsoft.com/office/2006/documentManagement/types"/>
    <xsd:import namespace="http://schemas.microsoft.com/office/infopath/2007/PartnerControls"/>
    <xsd:element name="daa1262b318242d28987a366a1d743c9" ma:index="10" ma:taxonomy="true" ma:internalName="daa1262b318242d28987a366a1d743c9" ma:taxonomyFieldName="HSDocumentTag" ma:displayName="HS Document Tag" ma:readOnly="false" ma:default="" ma:fieldId="{daa1262b-3182-42d2-8987-a366a1d743c9}" ma:taxonomyMulti="true" ma:sspId="c0f6cbc1-8b72-4b83-9c85-1dd2ec6ede9a" ma:termSetId="de4b84b4-8f63-4e23-8c8c-3fef434f4083" ma:anchorId="00000000-0000-0000-0000-000000000000" ma:open="false" ma:isKeyword="false">
      <xsd:complexType>
        <xsd:sequence>
          <xsd:element ref="pc:Terms" minOccurs="0" maxOccurs="1"/>
        </xsd:sequence>
      </xsd:complexType>
    </xsd:element>
    <xsd:element name="f15ab22896834ccda9dd19a0d9fb96a7" ma:index="12" nillable="true" ma:taxonomy="true" ma:internalName="f15ab22896834ccda9dd19a0d9fb96a7" ma:taxonomyFieldName="HSYear" ma:displayName="HS Year" ma:readOnly="false" ma:fieldId="{f15ab228-9683-4ccd-a9dd-19a0d9fb96a7}" ma:sspId="c0f6cbc1-8b72-4b83-9c85-1dd2ec6ede9a" ma:termSetId="9144fb4a-73f0-4b6e-aed3-3dd2466e0982" ma:anchorId="00000000-0000-0000-0000-000000000000" ma:open="false" ma:isKeyword="false">
      <xsd:complexType>
        <xsd:sequence>
          <xsd:element ref="pc:Terms" minOccurs="0" maxOccurs="1"/>
        </xsd:sequence>
      </xsd:complexType>
    </xsd:element>
    <xsd:element name="pec585762dee4a4ea7f3d0f1b611b462" ma:index="14" nillable="true" ma:taxonomy="true" ma:internalName="pec585762dee4a4ea7f3d0f1b611b462" ma:taxonomyFieldName="HSMonth" ma:displayName="HS Month" ma:readOnly="false" ma:fieldId="{9ec58576-2dee-4a4e-a7f3-d0f1b611b462}" ma:sspId="c0f6cbc1-8b72-4b83-9c85-1dd2ec6ede9a" ma:termSetId="ac3c59ba-1895-4a12-af7b-2d04ef4651d3"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79392c51-0192-4e0e-b858-3a8b41b0fb8c">
      <Value>4710</Value>
      <Value>4939</Value>
      <Value>1542</Value>
      <Value>2116</Value>
      <Value>5076</Value>
    </TaxCatchAll>
    <daa1262b318242d28987a366a1d743c9 xmlns="1f9c2a4e-c33c-4586-94ce-504a756e9502">
      <Terms xmlns="http://schemas.microsoft.com/office/infopath/2007/PartnerControls">
        <TermInfo xmlns="http://schemas.microsoft.com/office/infopath/2007/PartnerControls">
          <TermName xmlns="http://schemas.microsoft.com/office/infopath/2007/PartnerControls">Adverse childhood experiences</TermName>
          <TermId xmlns="http://schemas.microsoft.com/office/infopath/2007/PartnerControls">7c730164-7395-43f3-a9b9-181cee292c47</TermId>
        </TermInfo>
        <TermInfo xmlns="http://schemas.microsoft.com/office/infopath/2007/PartnerControls">
          <TermName xmlns="http://schemas.microsoft.com/office/infopath/2007/PartnerControls">Routine</TermName>
          <TermId xmlns="http://schemas.microsoft.com/office/infopath/2007/PartnerControls">d08e25bd-7666-4172-9d4a-43aa04ba4e6d</TermId>
        </TermInfo>
        <TermInfo xmlns="http://schemas.microsoft.com/office/infopath/2007/PartnerControls">
          <TermName xmlns="http://schemas.microsoft.com/office/infopath/2007/PartnerControls">Enquiry</TermName>
          <TermId xmlns="http://schemas.microsoft.com/office/infopath/2007/PartnerControls">400e7c36-5371-4da7-ab86-a551ab132c39</TermId>
        </TermInfo>
      </Terms>
    </daa1262b318242d28987a366a1d743c9>
    <f15ab22896834ccda9dd19a0d9fb96a7 xmlns="1f9c2a4e-c33c-4586-94ce-504a756e9502">
      <Terms xmlns="http://schemas.microsoft.com/office/infopath/2007/PartnerControls">
        <TermInfo xmlns="http://schemas.microsoft.com/office/infopath/2007/PartnerControls">
          <TermName xmlns="http://schemas.microsoft.com/office/infopath/2007/PartnerControls">2018</TermName>
          <TermId xmlns="http://schemas.microsoft.com/office/infopath/2007/PartnerControls">4b0c185b-194e-4c4b-9212-d13c66febe68</TermId>
        </TermInfo>
      </Terms>
    </f15ab22896834ccda9dd19a0d9fb96a7>
    <pec585762dee4a4ea7f3d0f1b611b462 xmlns="1f9c2a4e-c33c-4586-94ce-504a756e9502">
      <Terms xmlns="http://schemas.microsoft.com/office/infopath/2007/PartnerControls">
        <TermInfo xmlns="http://schemas.microsoft.com/office/infopath/2007/PartnerControls">
          <TermName xmlns="http://schemas.microsoft.com/office/infopath/2007/PartnerControls">April</TermName>
          <TermId xmlns="http://schemas.microsoft.com/office/infopath/2007/PartnerControls">f83b96e7-051c-48dc-b27e-b2facb522f38</TermId>
        </TermInfo>
      </Terms>
    </pec585762dee4a4ea7f3d0f1b611b462>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CC7E4-932B-470E-82E5-A042BC2B02AC}">
  <ds:schemaRefs>
    <ds:schemaRef ds:uri="http://schemas.microsoft.com/sharepoint/v3/contenttype/form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414605F3-643E-47E7-A420-BB78BE1FA200}">
  <ds:schemaRefs>
    <ds:schemaRef ds:uri="Microsoft.SharePoint.Taxonomy.ContentTypeSync"/>
  </ds:schemaRefs>
</ds:datastoreItem>
</file>

<file path=customXml/itemProps4.xml><?xml version="1.0" encoding="utf-8"?>
<ds:datastoreItem xmlns:ds="http://schemas.openxmlformats.org/officeDocument/2006/customXml" ds:itemID="{35E73F68-4028-450E-8513-40ED32184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392c51-0192-4e0e-b858-3a8b41b0fb8c"/>
    <ds:schemaRef ds:uri="1f9c2a4e-c33c-4586-94ce-504a756e95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D8DF27F2-8749-4177-96BB-C23B42D22042}">
  <ds:schemaRefs>
    <ds:schemaRef ds:uri="http://schemas.microsoft.com/office/2006/metadata/properties"/>
    <ds:schemaRef ds:uri="http://schemas.microsoft.com/office/infopath/2007/PartnerControls"/>
    <ds:schemaRef ds:uri="79392c51-0192-4e0e-b858-3a8b41b0fb8c"/>
    <ds:schemaRef ds:uri="1f9c2a4e-c33c-4586-94ce-504a756e9502"/>
  </ds:schemaRefs>
</ds:datastoreItem>
</file>

<file path=customXml/itemProps6.xml><?xml version="1.0" encoding="utf-8"?>
<ds:datastoreItem xmlns:ds="http://schemas.openxmlformats.org/officeDocument/2006/customXml" ds:itemID="{F352CD50-3A5B-4A47-B1FD-8E7B99F26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5308</Words>
  <Characters>30262</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Routine Enquiry_ November 2017 workshop report- version 4 April 2018 - Final</vt:lpstr>
    </vt:vector>
  </TitlesOfParts>
  <Company>Scottish Government</Company>
  <LinksUpToDate>false</LinksUpToDate>
  <CharactersWithSpaces>35500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Routine Enquiry_ November 2017 workshop report- version 4 April 2018 - Final</dc:title>
  <dc:creator>Dodds S (Sara)</dc:creator>
  <cp:lastModifiedBy>Claire Hendry</cp:lastModifiedBy>
  <cp:revision>2</cp:revision>
  <cp:lastPrinted>2018-05-14T12:57:00Z</cp:lastPrinted>
  <dcterms:created xsi:type="dcterms:W3CDTF">2018-05-14T12:57:00Z</dcterms:created>
  <dcterms:modified xsi:type="dcterms:W3CDTF">2018-05-14T12:57:00Z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A20853739</vt:lpwstr>
  </property>
  <property fmtid="{D5CDD505-2E9C-101B-9397-08002B2CF9AE}" pid="4" name="Objective-Title">
    <vt:lpwstr>Routine Enquiry: November 2017 workshop report- version 4 April 2018 - clean version</vt:lpwstr>
  </property>
  <property fmtid="{D5CDD505-2E9C-101B-9397-08002B2CF9AE}" pid="5" name="Objective-Description">
    <vt:lpwstr>
    </vt:lpwstr>
  </property>
  <property fmtid="{D5CDD505-2E9C-101B-9397-08002B2CF9AE}" pid="6" name="Objective-CreationStamp">
    <vt:filetime>2018-04-25T10:14:03Z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vt:lpwstr>
  </property>
  <property fmtid="{D5CDD505-2E9C-101B-9397-08002B2CF9AE}" pid="10" name="Objective-ModificationStamp">
    <vt:filetime>2018-04-25T10:18:48Z</vt:filetime>
  </property>
  <property fmtid="{D5CDD505-2E9C-101B-9397-08002B2CF9AE}" pid="11" name="Objective-Owner">
    <vt:lpwstr>Wilson, Tamsyn T (U414838)</vt:lpwstr>
  </property>
  <property fmtid="{D5CDD505-2E9C-101B-9397-08002B2CF9AE}" pid="12" name="Objective-Path">
    <vt:lpwstr>Objective Global Folder:SG File Plan:People, communities and living:Families and children:General:Advice and policy: Families and children - general:Adverse Childhood Experiences (ACEs): Advice and Policy: 2017-2022:</vt:lpwstr>
  </property>
  <property fmtid="{D5CDD505-2E9C-101B-9397-08002B2CF9AE}" pid="13" name="Objective-Parent">
    <vt:lpwstr>Adverse Childhood Experiences (ACEs): Advice and Policy: 2017-2022</vt:lpwstr>
  </property>
  <property fmtid="{D5CDD505-2E9C-101B-9397-08002B2CF9AE}" pid="14" name="Objective-State">
    <vt:lpwstr>Being Drafted</vt:lpwstr>
  </property>
  <property fmtid="{D5CDD505-2E9C-101B-9397-08002B2CF9AE}" pid="15" name="Objective-VersionId">
    <vt:lpwstr>vA29255026</vt:lpwstr>
  </property>
  <property fmtid="{D5CDD505-2E9C-101B-9397-08002B2CF9AE}" pid="16" name="Objective-Version">
    <vt:lpwstr>0.3</vt:lpwstr>
  </property>
  <property fmtid="{D5CDD505-2E9C-101B-9397-08002B2CF9AE}" pid="17" name="Objective-VersionNumber">
    <vt:r8>3</vt:r8>
  </property>
  <property fmtid="{D5CDD505-2E9C-101B-9397-08002B2CF9AE}" pid="18" name="Objective-VersionComment">
    <vt:lpwstr>
    </vt:lpwstr>
  </property>
  <property fmtid="{D5CDD505-2E9C-101B-9397-08002B2CF9AE}" pid="19" name="Objective-FileNumber">
    <vt:lpwstr>
    </vt:lpwstr>
  </property>
  <property fmtid="{D5CDD505-2E9C-101B-9397-08002B2CF9AE}" pid="20" name="Objective-Classification">
    <vt:lpwstr>[Inherited - OFFICIAL]</vt:lpwstr>
  </property>
  <property fmtid="{D5CDD505-2E9C-101B-9397-08002B2CF9AE}" pid="21" name="Objective-Caveats">
    <vt:lpwstr>
    </vt:lpwstr>
  </property>
  <property fmtid="{D5CDD505-2E9C-101B-9397-08002B2CF9AE}" pid="22" name="Objective-Connect Creator">
    <vt:lpwstr>
    </vt:lpwstr>
  </property>
  <property fmtid="{D5CDD505-2E9C-101B-9397-08002B2CF9AE}" pid="23" name="Objective-Date Received">
    <vt:lpwstr>
    </vt:lpwstr>
  </property>
  <property fmtid="{D5CDD505-2E9C-101B-9397-08002B2CF9AE}" pid="24" name="Objective-Date of Original">
    <vt:lpwstr>
    </vt:lpwstr>
  </property>
  <property fmtid="{D5CDD505-2E9C-101B-9397-08002B2CF9AE}" pid="25" name="Objective-SG Web Publication - Category">
    <vt:lpwstr>
    </vt:lpwstr>
  </property>
  <property fmtid="{D5CDD505-2E9C-101B-9397-08002B2CF9AE}" pid="26" name="Objective-SG Web Publication - Category 2 Classification">
    <vt:lpwstr>
    </vt:lpwstr>
  </property>
  <property fmtid="{D5CDD505-2E9C-101B-9397-08002B2CF9AE}" pid="27" name="Objective-Comment">
    <vt:lpwstr>
    </vt:lpwstr>
  </property>
  <property fmtid="{D5CDD505-2E9C-101B-9397-08002B2CF9AE}" pid="28" name="Objective-Date of Original [system]">
    <vt:lpwstr>
    </vt:lpwstr>
  </property>
  <property fmtid="{D5CDD505-2E9C-101B-9397-08002B2CF9AE}" pid="29" name="Objective-Date Received [system]">
    <vt:lpwstr>
    </vt:lpwstr>
  </property>
  <property fmtid="{D5CDD505-2E9C-101B-9397-08002B2CF9AE}" pid="30" name="Objective-SG Web Publication - Category [system]">
    <vt:lpwstr>
    </vt:lpwstr>
  </property>
  <property fmtid="{D5CDD505-2E9C-101B-9397-08002B2CF9AE}" pid="31" name="Objective-SG Web Publication - Category 2 Classification [system]">
    <vt:lpwstr>
    </vt:lpwstr>
  </property>
  <property fmtid="{D5CDD505-2E9C-101B-9397-08002B2CF9AE}" pid="32" name="Objective-Connect Creator [system]">
    <vt:lpwstr>
    </vt:lpwstr>
  </property>
  <property fmtid="{D5CDD505-2E9C-101B-9397-08002B2CF9AE}" pid="33" name="ContentTypeId">
    <vt:lpwstr>0x010100AB71BC9B4D1D724495B6D89DE9CAF183007561DC2B67AD3343BB8C5B8FBE10887C</vt:lpwstr>
  </property>
  <property fmtid="{D5CDD505-2E9C-101B-9397-08002B2CF9AE}" pid="34" name="HSDocumentTag">
    <vt:lpwstr>5076;#Adverse childhood experiences|7c730164-7395-43f3-a9b9-181cee292c47;#4939;#Routine|d08e25bd-7666-4172-9d4a-43aa04ba4e6d;#2116;#Enquiry|400e7c36-5371-4da7-ab86-a551ab132c39</vt:lpwstr>
  </property>
  <property fmtid="{D5CDD505-2E9C-101B-9397-08002B2CF9AE}" pid="35" name="HSMonth">
    <vt:lpwstr>1542;#April|f83b96e7-051c-48dc-b27e-b2facb522f38</vt:lpwstr>
  </property>
  <property fmtid="{D5CDD505-2E9C-101B-9397-08002B2CF9AE}" pid="36" name="HSYear">
    <vt:lpwstr>4710;#2018|4b0c185b-194e-4c4b-9212-d13c66febe68</vt:lpwstr>
  </property>
</Properties>
</file>