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D95DF" w14:textId="5CBA22C2" w:rsidR="00DF0149" w:rsidRDefault="00B35D30" w:rsidP="00355798">
      <w:pPr>
        <w:pStyle w:val="Header"/>
        <w:tabs>
          <w:tab w:val="clear" w:pos="4320"/>
          <w:tab w:val="clear" w:pos="8640"/>
        </w:tabs>
        <w:rPr>
          <w:rFonts w:ascii="Arial" w:hAnsi="Arial" w:cs="Arial"/>
          <w:b/>
          <w:color w:val="FF0000"/>
          <w:sz w:val="22"/>
          <w:szCs w:val="22"/>
        </w:rPr>
        <w:sectPr w:rsidR="00DF0149" w:rsidSect="00DF0149">
          <w:headerReference w:type="default" r:id="rId13"/>
          <w:footerReference w:type="default" r:id="rId14"/>
          <w:footerReference w:type="first" r:id="rId15"/>
          <w:pgSz w:w="11906" w:h="16838"/>
          <w:pgMar w:top="1440" w:right="1440" w:bottom="1440" w:left="1440" w:header="706" w:footer="706" w:gutter="0"/>
          <w:pgNumType w:start="1"/>
          <w:cols w:space="708"/>
          <w:docGrid w:linePitch="360"/>
        </w:sectPr>
      </w:pPr>
      <w:r>
        <w:rPr>
          <w:rFonts w:ascii="Arial" w:hAnsi="Arial" w:cs="Arial"/>
          <w:b/>
          <w:color w:val="FF0000"/>
          <w:sz w:val="22"/>
          <w:szCs w:val="22"/>
        </w:rPr>
        <w:t xml:space="preserve"> </w:t>
      </w:r>
      <w:r w:rsidR="00B15259">
        <w:rPr>
          <w:rFonts w:ascii="Arial" w:hAnsi="Arial" w:cs="Arial"/>
          <w:b/>
          <w:color w:val="FF0000"/>
          <w:sz w:val="22"/>
          <w:szCs w:val="22"/>
        </w:rPr>
        <w:t xml:space="preserve"> </w:t>
      </w:r>
    </w:p>
    <w:p w14:paraId="719B7E20" w14:textId="77777777" w:rsidR="00355798" w:rsidRPr="004A30D1" w:rsidRDefault="00355798" w:rsidP="00355798">
      <w:pPr>
        <w:pStyle w:val="Header"/>
        <w:tabs>
          <w:tab w:val="clear" w:pos="4320"/>
          <w:tab w:val="clear" w:pos="8640"/>
        </w:tabs>
        <w:rPr>
          <w:rFonts w:ascii="Arial" w:hAnsi="Arial" w:cs="Arial"/>
          <w:b/>
          <w:color w:val="FF0000"/>
          <w:sz w:val="24"/>
          <w:szCs w:val="24"/>
        </w:rPr>
      </w:pPr>
    </w:p>
    <w:p w14:paraId="7542840A" w14:textId="77777777" w:rsidR="00355798" w:rsidRPr="004A30D1" w:rsidRDefault="00421EE8" w:rsidP="00355798">
      <w:pPr>
        <w:keepNext/>
        <w:jc w:val="right"/>
        <w:rPr>
          <w:rFonts w:ascii="Arial" w:hAnsi="Arial" w:cs="Arial"/>
          <w:sz w:val="24"/>
          <w:szCs w:val="24"/>
        </w:rPr>
      </w:pPr>
      <w:r w:rsidRPr="004A30D1">
        <w:rPr>
          <w:rFonts w:ascii="Arial" w:hAnsi="Arial" w:cs="Arial"/>
          <w:noProof/>
          <w:sz w:val="24"/>
          <w:szCs w:val="24"/>
          <w:lang w:eastAsia="en-GB"/>
        </w:rPr>
        <w:drawing>
          <wp:inline distT="0" distB="0" distL="0" distR="0" wp14:anchorId="3B2C8802" wp14:editId="366A83ED">
            <wp:extent cx="993775" cy="866775"/>
            <wp:effectExtent l="0" t="0" r="0" b="9525"/>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3775" cy="866775"/>
                    </a:xfrm>
                    <a:prstGeom prst="rect">
                      <a:avLst/>
                    </a:prstGeom>
                    <a:noFill/>
                    <a:ln>
                      <a:noFill/>
                    </a:ln>
                  </pic:spPr>
                </pic:pic>
              </a:graphicData>
            </a:graphic>
          </wp:inline>
        </w:drawing>
      </w:r>
    </w:p>
    <w:p w14:paraId="13D05B90" w14:textId="77777777" w:rsidR="00355798" w:rsidRPr="004A30D1" w:rsidRDefault="00355798" w:rsidP="00355798">
      <w:pPr>
        <w:keepNext/>
        <w:rPr>
          <w:rFonts w:ascii="Arial" w:hAnsi="Arial" w:cs="Arial"/>
          <w:sz w:val="24"/>
          <w:szCs w:val="24"/>
        </w:rPr>
      </w:pPr>
    </w:p>
    <w:p w14:paraId="3B555464" w14:textId="77777777" w:rsidR="00355798" w:rsidRPr="004A30D1" w:rsidRDefault="00355798" w:rsidP="00355798">
      <w:pPr>
        <w:keepNext/>
        <w:rPr>
          <w:rFonts w:ascii="Arial" w:hAnsi="Arial" w:cs="Arial"/>
          <w:sz w:val="24"/>
          <w:szCs w:val="24"/>
        </w:rPr>
      </w:pPr>
    </w:p>
    <w:p w14:paraId="53935931" w14:textId="77777777" w:rsidR="00355798" w:rsidRPr="004A30D1" w:rsidRDefault="00355798" w:rsidP="00355798">
      <w:pPr>
        <w:keepNext/>
        <w:jc w:val="right"/>
        <w:rPr>
          <w:rFonts w:ascii="Arial" w:hAnsi="Arial" w:cs="Arial"/>
          <w:b/>
          <w:sz w:val="24"/>
          <w:szCs w:val="24"/>
        </w:rPr>
      </w:pPr>
    </w:p>
    <w:p w14:paraId="56D196F9" w14:textId="5CA17EA7" w:rsidR="00355798" w:rsidRPr="004A30D1" w:rsidRDefault="000166AD" w:rsidP="00355798">
      <w:pPr>
        <w:keepNext/>
        <w:jc w:val="right"/>
        <w:rPr>
          <w:rFonts w:ascii="Arial" w:hAnsi="Arial" w:cs="Arial"/>
          <w:b/>
          <w:sz w:val="24"/>
          <w:szCs w:val="24"/>
        </w:rPr>
      </w:pPr>
      <w:r>
        <w:rPr>
          <w:rFonts w:ascii="Arial" w:hAnsi="Arial" w:cs="Arial"/>
          <w:b/>
          <w:sz w:val="24"/>
          <w:szCs w:val="24"/>
        </w:rPr>
        <w:t>HS</w:t>
      </w:r>
      <w:r w:rsidR="00355798" w:rsidRPr="004A30D1">
        <w:rPr>
          <w:rFonts w:ascii="Arial" w:hAnsi="Arial" w:cs="Arial"/>
          <w:b/>
          <w:sz w:val="24"/>
          <w:szCs w:val="24"/>
        </w:rPr>
        <w:t xml:space="preserve"> Paper </w:t>
      </w:r>
      <w:r w:rsidR="00880F51">
        <w:rPr>
          <w:rFonts w:ascii="Arial" w:hAnsi="Arial" w:cs="Arial"/>
          <w:b/>
          <w:sz w:val="24"/>
          <w:szCs w:val="24"/>
        </w:rPr>
        <w:t>17/15</w:t>
      </w:r>
    </w:p>
    <w:p w14:paraId="4199B70F" w14:textId="77777777" w:rsidR="00355798" w:rsidRPr="004A30D1" w:rsidRDefault="00355798" w:rsidP="00355798">
      <w:pPr>
        <w:keepNext/>
        <w:jc w:val="right"/>
        <w:rPr>
          <w:rFonts w:ascii="Arial" w:hAnsi="Arial" w:cs="Arial"/>
          <w:sz w:val="24"/>
          <w:szCs w:val="24"/>
        </w:rPr>
      </w:pPr>
    </w:p>
    <w:p w14:paraId="411083CE" w14:textId="77777777" w:rsidR="00355798" w:rsidRPr="004A30D1" w:rsidRDefault="00355798" w:rsidP="00355798">
      <w:pPr>
        <w:rPr>
          <w:rFonts w:ascii="Arial" w:hAnsi="Arial" w:cs="Arial"/>
          <w:sz w:val="24"/>
          <w:szCs w:val="24"/>
        </w:rPr>
      </w:pPr>
    </w:p>
    <w:p w14:paraId="319D4902" w14:textId="1A9602BF" w:rsidR="00355798" w:rsidRPr="004A30D1" w:rsidRDefault="000166AD" w:rsidP="00F40208">
      <w:pPr>
        <w:ind w:right="-334"/>
        <w:rPr>
          <w:rFonts w:ascii="Arial" w:hAnsi="Arial" w:cs="Arial"/>
          <w:b/>
          <w:sz w:val="24"/>
          <w:szCs w:val="24"/>
        </w:rPr>
      </w:pPr>
      <w:r>
        <w:rPr>
          <w:rFonts w:ascii="Arial" w:hAnsi="Arial" w:cs="Arial"/>
          <w:b/>
          <w:sz w:val="24"/>
          <w:szCs w:val="24"/>
        </w:rPr>
        <w:t>BOARD</w:t>
      </w:r>
      <w:r w:rsidR="005601E7">
        <w:rPr>
          <w:rFonts w:ascii="Arial" w:hAnsi="Arial" w:cs="Arial"/>
          <w:b/>
          <w:sz w:val="24"/>
          <w:szCs w:val="24"/>
        </w:rPr>
        <w:t xml:space="preserve"> MEETING: </w:t>
      </w:r>
      <w:r w:rsidR="0021371F">
        <w:rPr>
          <w:rFonts w:ascii="Arial" w:hAnsi="Arial" w:cs="Arial"/>
          <w:b/>
          <w:sz w:val="24"/>
          <w:szCs w:val="24"/>
        </w:rPr>
        <w:t xml:space="preserve">29 MAY </w:t>
      </w:r>
      <w:r w:rsidR="00CB784D">
        <w:rPr>
          <w:rFonts w:ascii="Arial" w:hAnsi="Arial" w:cs="Arial"/>
          <w:b/>
          <w:sz w:val="24"/>
          <w:szCs w:val="24"/>
        </w:rPr>
        <w:t>2015</w:t>
      </w:r>
    </w:p>
    <w:p w14:paraId="7A069D07" w14:textId="77777777" w:rsidR="00355798" w:rsidRPr="004A30D1" w:rsidRDefault="00355798" w:rsidP="00355798">
      <w:pPr>
        <w:rPr>
          <w:rFonts w:ascii="Arial" w:hAnsi="Arial" w:cs="Arial"/>
          <w:sz w:val="24"/>
          <w:szCs w:val="24"/>
        </w:rPr>
      </w:pPr>
    </w:p>
    <w:p w14:paraId="6AC3046F" w14:textId="77777777" w:rsidR="00355798" w:rsidRPr="004A30D1" w:rsidRDefault="00355798" w:rsidP="00355798">
      <w:pPr>
        <w:rPr>
          <w:rFonts w:ascii="Arial" w:hAnsi="Arial" w:cs="Arial"/>
          <w:sz w:val="24"/>
          <w:szCs w:val="24"/>
        </w:rPr>
      </w:pPr>
    </w:p>
    <w:p w14:paraId="568E0FEF" w14:textId="316A5E7B" w:rsidR="00355798" w:rsidRPr="004A30D1" w:rsidRDefault="00761028" w:rsidP="00355798">
      <w:pPr>
        <w:rPr>
          <w:rFonts w:ascii="Arial" w:hAnsi="Arial" w:cs="Arial"/>
          <w:b/>
          <w:sz w:val="24"/>
          <w:szCs w:val="24"/>
        </w:rPr>
      </w:pPr>
      <w:r>
        <w:rPr>
          <w:rFonts w:ascii="Arial" w:hAnsi="Arial" w:cs="Arial"/>
          <w:b/>
          <w:sz w:val="24"/>
          <w:szCs w:val="24"/>
        </w:rPr>
        <w:t xml:space="preserve">NHS HEALTH SCOTLAND </w:t>
      </w:r>
      <w:r w:rsidR="0021371F">
        <w:rPr>
          <w:rFonts w:ascii="Arial" w:hAnsi="Arial" w:cs="Arial"/>
          <w:b/>
          <w:sz w:val="24"/>
          <w:szCs w:val="24"/>
        </w:rPr>
        <w:t>QUARTER 4</w:t>
      </w:r>
      <w:r w:rsidR="005601E7">
        <w:rPr>
          <w:rFonts w:ascii="Arial" w:hAnsi="Arial" w:cs="Arial"/>
          <w:b/>
          <w:sz w:val="24"/>
          <w:szCs w:val="24"/>
        </w:rPr>
        <w:t xml:space="preserve"> CORPORATE REPORT</w:t>
      </w:r>
      <w:r>
        <w:rPr>
          <w:rFonts w:ascii="Arial" w:hAnsi="Arial" w:cs="Arial"/>
          <w:b/>
          <w:sz w:val="24"/>
          <w:szCs w:val="24"/>
        </w:rPr>
        <w:t xml:space="preserve"> </w:t>
      </w:r>
    </w:p>
    <w:p w14:paraId="23061619" w14:textId="77777777" w:rsidR="00355798" w:rsidRPr="004A30D1" w:rsidRDefault="00355798" w:rsidP="00355798">
      <w:pPr>
        <w:rPr>
          <w:rFonts w:ascii="Arial" w:hAnsi="Arial" w:cs="Arial"/>
          <w:sz w:val="24"/>
          <w:szCs w:val="24"/>
        </w:rPr>
      </w:pPr>
    </w:p>
    <w:p w14:paraId="3B8A817E" w14:textId="77777777" w:rsidR="00355798" w:rsidRPr="004A30D1" w:rsidRDefault="00355798" w:rsidP="00355798">
      <w:pPr>
        <w:rPr>
          <w:rFonts w:ascii="Arial" w:hAnsi="Arial" w:cs="Arial"/>
          <w:sz w:val="24"/>
          <w:szCs w:val="24"/>
        </w:rPr>
      </w:pPr>
    </w:p>
    <w:p w14:paraId="4B969265" w14:textId="77777777" w:rsidR="00355798" w:rsidRPr="004A30D1" w:rsidRDefault="00355798" w:rsidP="00355798">
      <w:pPr>
        <w:rPr>
          <w:rFonts w:ascii="Arial" w:hAnsi="Arial" w:cs="Arial"/>
          <w:sz w:val="24"/>
          <w:szCs w:val="24"/>
        </w:rPr>
      </w:pPr>
    </w:p>
    <w:p w14:paraId="6A7AFB70" w14:textId="77777777" w:rsidR="00355798" w:rsidRPr="004A30D1" w:rsidRDefault="00355798" w:rsidP="00607FF2">
      <w:pPr>
        <w:pStyle w:val="Heading3"/>
        <w:spacing w:before="0" w:after="0"/>
        <w:rPr>
          <w:color w:val="000000"/>
          <w:sz w:val="24"/>
          <w:szCs w:val="24"/>
        </w:rPr>
      </w:pPr>
      <w:r w:rsidRPr="004A30D1">
        <w:rPr>
          <w:color w:val="000000"/>
          <w:sz w:val="24"/>
          <w:szCs w:val="24"/>
        </w:rPr>
        <w:t>Recommendation/action required</w:t>
      </w:r>
      <w:r w:rsidR="00607FF2" w:rsidRPr="004A30D1">
        <w:rPr>
          <w:color w:val="000000"/>
          <w:sz w:val="24"/>
          <w:szCs w:val="24"/>
        </w:rPr>
        <w:t>:</w:t>
      </w:r>
    </w:p>
    <w:p w14:paraId="0B0CF439" w14:textId="77777777" w:rsidR="00355798" w:rsidRPr="004A30D1" w:rsidRDefault="00355798" w:rsidP="0035579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55798" w:rsidRPr="004D1768" w14:paraId="675E32C1" w14:textId="77777777" w:rsidTr="004D1768">
        <w:tc>
          <w:tcPr>
            <w:tcW w:w="9242" w:type="dxa"/>
            <w:shd w:val="clear" w:color="auto" w:fill="auto"/>
          </w:tcPr>
          <w:p w14:paraId="0B01DDD7" w14:textId="77777777" w:rsidR="00355798" w:rsidRPr="004D1768" w:rsidRDefault="00355798" w:rsidP="004008E1">
            <w:pPr>
              <w:rPr>
                <w:rFonts w:ascii="Arial" w:hAnsi="Arial" w:cs="Arial"/>
                <w:sz w:val="24"/>
                <w:szCs w:val="24"/>
              </w:rPr>
            </w:pPr>
          </w:p>
          <w:p w14:paraId="61A83E3F" w14:textId="33E73DA5" w:rsidR="005601E7" w:rsidRPr="00515394" w:rsidRDefault="00355798" w:rsidP="005601E7">
            <w:pPr>
              <w:rPr>
                <w:rFonts w:ascii="Arial" w:hAnsi="Arial" w:cs="Arial"/>
                <w:sz w:val="24"/>
                <w:szCs w:val="24"/>
              </w:rPr>
            </w:pPr>
            <w:r w:rsidRPr="004D1768">
              <w:rPr>
                <w:rFonts w:ascii="Arial" w:hAnsi="Arial" w:cs="Arial"/>
                <w:sz w:val="24"/>
                <w:szCs w:val="24"/>
              </w:rPr>
              <w:t xml:space="preserve">The </w:t>
            </w:r>
            <w:r w:rsidR="000166AD">
              <w:rPr>
                <w:rFonts w:ascii="Arial" w:hAnsi="Arial" w:cs="Arial"/>
                <w:sz w:val="24"/>
                <w:szCs w:val="24"/>
              </w:rPr>
              <w:t>Board</w:t>
            </w:r>
            <w:r w:rsidRPr="004D1768">
              <w:rPr>
                <w:rFonts w:ascii="Arial" w:hAnsi="Arial" w:cs="Arial"/>
                <w:sz w:val="24"/>
                <w:szCs w:val="24"/>
              </w:rPr>
              <w:t xml:space="preserve"> is asked to </w:t>
            </w:r>
            <w:r w:rsidR="005601E7" w:rsidRPr="001F4779">
              <w:rPr>
                <w:rFonts w:ascii="Arial" w:hAnsi="Arial" w:cs="Arial"/>
                <w:sz w:val="24"/>
                <w:szCs w:val="24"/>
              </w:rPr>
              <w:t xml:space="preserve">note the assessment of </w:t>
            </w:r>
            <w:r w:rsidR="008D1D59">
              <w:rPr>
                <w:rFonts w:ascii="Arial" w:hAnsi="Arial" w:cs="Arial"/>
                <w:sz w:val="24"/>
                <w:szCs w:val="24"/>
              </w:rPr>
              <w:t>outturn</w:t>
            </w:r>
            <w:r w:rsidR="005601E7" w:rsidRPr="001F4779">
              <w:rPr>
                <w:rFonts w:ascii="Arial" w:hAnsi="Arial" w:cs="Arial"/>
                <w:sz w:val="24"/>
                <w:szCs w:val="24"/>
              </w:rPr>
              <w:t xml:space="preserve"> agai</w:t>
            </w:r>
            <w:r w:rsidR="005601E7">
              <w:rPr>
                <w:rFonts w:ascii="Arial" w:hAnsi="Arial" w:cs="Arial"/>
                <w:sz w:val="24"/>
                <w:szCs w:val="24"/>
              </w:rPr>
              <w:t>nst the 2014/15 Business Plan</w:t>
            </w:r>
            <w:r w:rsidR="005601E7" w:rsidRPr="00515394">
              <w:rPr>
                <w:rFonts w:ascii="Arial" w:hAnsi="Arial" w:cs="Arial"/>
                <w:sz w:val="24"/>
                <w:szCs w:val="24"/>
              </w:rPr>
              <w:t>.</w:t>
            </w:r>
          </w:p>
          <w:p w14:paraId="0E68D91F" w14:textId="77777777" w:rsidR="005601E7" w:rsidRPr="004D1768" w:rsidRDefault="005601E7" w:rsidP="005601E7">
            <w:pPr>
              <w:jc w:val="both"/>
              <w:rPr>
                <w:rFonts w:ascii="Arial" w:hAnsi="Arial" w:cs="Arial"/>
                <w:sz w:val="24"/>
                <w:szCs w:val="24"/>
              </w:rPr>
            </w:pPr>
          </w:p>
        </w:tc>
      </w:tr>
    </w:tbl>
    <w:p w14:paraId="23CE14AB" w14:textId="77777777" w:rsidR="00355798" w:rsidRPr="004A30D1" w:rsidRDefault="00355798" w:rsidP="00355798">
      <w:pPr>
        <w:jc w:val="both"/>
        <w:rPr>
          <w:rFonts w:ascii="Arial" w:hAnsi="Arial" w:cs="Arial"/>
          <w:sz w:val="24"/>
          <w:szCs w:val="24"/>
        </w:rPr>
      </w:pPr>
    </w:p>
    <w:p w14:paraId="33FBB5F2" w14:textId="77777777" w:rsidR="00355798" w:rsidRPr="004A30D1" w:rsidRDefault="00355798" w:rsidP="00355798">
      <w:pPr>
        <w:jc w:val="both"/>
        <w:rPr>
          <w:rFonts w:ascii="Arial" w:hAnsi="Arial" w:cs="Arial"/>
          <w:sz w:val="24"/>
          <w:szCs w:val="24"/>
        </w:rPr>
      </w:pPr>
    </w:p>
    <w:p w14:paraId="5A7FC5E0" w14:textId="77777777" w:rsidR="00355798" w:rsidRPr="004A30D1" w:rsidRDefault="00355798" w:rsidP="00355798">
      <w:pPr>
        <w:jc w:val="both"/>
        <w:rPr>
          <w:rFonts w:ascii="Arial" w:hAnsi="Arial" w:cs="Arial"/>
          <w:sz w:val="24"/>
          <w:szCs w:val="24"/>
        </w:rPr>
      </w:pPr>
    </w:p>
    <w:p w14:paraId="72D70EB8" w14:textId="77777777" w:rsidR="00355798" w:rsidRPr="004A30D1" w:rsidRDefault="00355798" w:rsidP="00607FF2">
      <w:pPr>
        <w:tabs>
          <w:tab w:val="left" w:pos="4500"/>
        </w:tabs>
        <w:jc w:val="both"/>
        <w:rPr>
          <w:rFonts w:ascii="Arial" w:hAnsi="Arial" w:cs="Arial"/>
          <w:b/>
          <w:sz w:val="24"/>
          <w:szCs w:val="24"/>
        </w:rPr>
      </w:pPr>
      <w:r w:rsidRPr="004A30D1">
        <w:rPr>
          <w:rFonts w:ascii="Arial" w:hAnsi="Arial" w:cs="Arial"/>
          <w:b/>
          <w:sz w:val="24"/>
          <w:szCs w:val="24"/>
        </w:rPr>
        <w:t>Author:</w:t>
      </w:r>
      <w:r w:rsidRPr="004A30D1">
        <w:rPr>
          <w:rFonts w:ascii="Arial" w:hAnsi="Arial" w:cs="Arial"/>
          <w:b/>
          <w:sz w:val="24"/>
          <w:szCs w:val="24"/>
        </w:rPr>
        <w:tab/>
        <w:t>Sponsoring Director:</w:t>
      </w:r>
    </w:p>
    <w:p w14:paraId="3F5C9BB6" w14:textId="77777777" w:rsidR="00355798" w:rsidRPr="004A30D1" w:rsidRDefault="00355798" w:rsidP="00355798">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2"/>
        <w:gridCol w:w="4680"/>
      </w:tblGrid>
      <w:tr w:rsidR="00355798" w:rsidRPr="004D1768" w14:paraId="102FBA4A" w14:textId="77777777" w:rsidTr="004D1768">
        <w:tc>
          <w:tcPr>
            <w:tcW w:w="4608" w:type="dxa"/>
            <w:shd w:val="clear" w:color="auto" w:fill="auto"/>
          </w:tcPr>
          <w:p w14:paraId="5ECE5A20" w14:textId="77777777" w:rsidR="00355798" w:rsidRPr="004D1768" w:rsidRDefault="00355798" w:rsidP="004D1768">
            <w:pPr>
              <w:jc w:val="both"/>
              <w:rPr>
                <w:rFonts w:ascii="Arial" w:hAnsi="Arial" w:cs="Arial"/>
                <w:sz w:val="24"/>
                <w:szCs w:val="24"/>
              </w:rPr>
            </w:pPr>
          </w:p>
          <w:p w14:paraId="2D6462A1" w14:textId="77777777" w:rsidR="00355798" w:rsidRDefault="005601E7" w:rsidP="004D1768">
            <w:pPr>
              <w:jc w:val="both"/>
              <w:rPr>
                <w:rFonts w:ascii="Arial" w:hAnsi="Arial" w:cs="Arial"/>
                <w:b/>
                <w:sz w:val="24"/>
                <w:szCs w:val="24"/>
              </w:rPr>
            </w:pPr>
            <w:r>
              <w:rPr>
                <w:rFonts w:ascii="Arial" w:hAnsi="Arial" w:cs="Arial"/>
                <w:b/>
                <w:sz w:val="24"/>
                <w:szCs w:val="24"/>
              </w:rPr>
              <w:t>Duncan Robertson</w:t>
            </w:r>
          </w:p>
          <w:p w14:paraId="7F288EA1" w14:textId="77777777" w:rsidR="005601E7" w:rsidRPr="004D1768" w:rsidRDefault="005601E7" w:rsidP="004D1768">
            <w:pPr>
              <w:jc w:val="both"/>
              <w:rPr>
                <w:rFonts w:ascii="Arial" w:hAnsi="Arial" w:cs="Arial"/>
                <w:b/>
                <w:sz w:val="24"/>
                <w:szCs w:val="24"/>
              </w:rPr>
            </w:pPr>
            <w:r>
              <w:rPr>
                <w:rFonts w:ascii="Arial" w:hAnsi="Arial" w:cs="Arial"/>
                <w:b/>
                <w:sz w:val="24"/>
                <w:szCs w:val="24"/>
              </w:rPr>
              <w:t>Performance Officer</w:t>
            </w:r>
          </w:p>
          <w:p w14:paraId="51F4B604" w14:textId="77777777" w:rsidR="00355798" w:rsidRPr="004D1768" w:rsidRDefault="00355798" w:rsidP="004D1768">
            <w:pPr>
              <w:jc w:val="both"/>
              <w:rPr>
                <w:rFonts w:ascii="Arial" w:hAnsi="Arial" w:cs="Arial"/>
                <w:b/>
                <w:sz w:val="24"/>
                <w:szCs w:val="24"/>
              </w:rPr>
            </w:pPr>
          </w:p>
        </w:tc>
        <w:tc>
          <w:tcPr>
            <w:tcW w:w="4736" w:type="dxa"/>
            <w:shd w:val="clear" w:color="auto" w:fill="auto"/>
          </w:tcPr>
          <w:p w14:paraId="33F7974A" w14:textId="77777777" w:rsidR="00355798" w:rsidRPr="004D1768" w:rsidRDefault="00355798" w:rsidP="005601E7">
            <w:pPr>
              <w:rPr>
                <w:rFonts w:ascii="Arial" w:hAnsi="Arial" w:cs="Arial"/>
                <w:sz w:val="24"/>
                <w:szCs w:val="24"/>
              </w:rPr>
            </w:pPr>
          </w:p>
          <w:p w14:paraId="3C73B193" w14:textId="77777777" w:rsidR="00355798" w:rsidRDefault="005601E7" w:rsidP="005601E7">
            <w:pPr>
              <w:rPr>
                <w:rFonts w:ascii="Arial" w:hAnsi="Arial" w:cs="Arial"/>
                <w:sz w:val="24"/>
                <w:szCs w:val="24"/>
              </w:rPr>
            </w:pPr>
            <w:r>
              <w:rPr>
                <w:rFonts w:ascii="Arial" w:hAnsi="Arial" w:cs="Arial"/>
                <w:sz w:val="24"/>
                <w:szCs w:val="24"/>
              </w:rPr>
              <w:t>Cath Denholm</w:t>
            </w:r>
          </w:p>
          <w:p w14:paraId="3D701704" w14:textId="656FB6A4" w:rsidR="005601E7" w:rsidRPr="004D1768" w:rsidRDefault="005601E7" w:rsidP="00F22B58">
            <w:pPr>
              <w:rPr>
                <w:rFonts w:ascii="Arial" w:hAnsi="Arial" w:cs="Arial"/>
                <w:sz w:val="24"/>
                <w:szCs w:val="24"/>
              </w:rPr>
            </w:pPr>
            <w:r>
              <w:rPr>
                <w:rFonts w:ascii="Arial" w:hAnsi="Arial" w:cs="Arial"/>
                <w:sz w:val="24"/>
                <w:szCs w:val="24"/>
              </w:rPr>
              <w:t xml:space="preserve">Director of </w:t>
            </w:r>
            <w:r w:rsidR="00F22B58">
              <w:rPr>
                <w:rFonts w:ascii="Arial" w:hAnsi="Arial" w:cs="Arial"/>
                <w:sz w:val="24"/>
                <w:szCs w:val="24"/>
              </w:rPr>
              <w:t>Strategy</w:t>
            </w:r>
          </w:p>
        </w:tc>
      </w:tr>
    </w:tbl>
    <w:p w14:paraId="120A6773" w14:textId="77777777" w:rsidR="00355798" w:rsidRPr="004A30D1" w:rsidRDefault="00355798" w:rsidP="00355798">
      <w:pPr>
        <w:jc w:val="both"/>
        <w:rPr>
          <w:rFonts w:ascii="Arial" w:hAnsi="Arial" w:cs="Arial"/>
          <w:sz w:val="24"/>
          <w:szCs w:val="24"/>
        </w:rPr>
      </w:pPr>
    </w:p>
    <w:p w14:paraId="342F73F4" w14:textId="77777777" w:rsidR="00607FF2" w:rsidRPr="004A30D1" w:rsidRDefault="00607FF2" w:rsidP="00355798">
      <w:pPr>
        <w:jc w:val="both"/>
        <w:rPr>
          <w:rFonts w:ascii="Arial" w:hAnsi="Arial" w:cs="Arial"/>
          <w:sz w:val="24"/>
          <w:szCs w:val="24"/>
        </w:rPr>
      </w:pPr>
    </w:p>
    <w:p w14:paraId="1B8034EE" w14:textId="77777777" w:rsidR="00355798" w:rsidRPr="00F22B58" w:rsidRDefault="00355798" w:rsidP="00355798">
      <w:pPr>
        <w:jc w:val="both"/>
        <w:rPr>
          <w:rFonts w:ascii="Arial" w:hAnsi="Arial" w:cs="Arial"/>
          <w:sz w:val="24"/>
          <w:szCs w:val="24"/>
        </w:rPr>
      </w:pPr>
    </w:p>
    <w:p w14:paraId="346F3C6B" w14:textId="79D7C05E" w:rsidR="001F22D0" w:rsidRPr="00761028" w:rsidRDefault="0021371F" w:rsidP="00761028">
      <w:pPr>
        <w:rPr>
          <w:rFonts w:ascii="Arial" w:hAnsi="Arial" w:cs="Arial"/>
          <w:b/>
          <w:sz w:val="24"/>
          <w:szCs w:val="24"/>
        </w:rPr>
      </w:pPr>
      <w:r>
        <w:rPr>
          <w:rFonts w:ascii="Arial" w:hAnsi="Arial" w:cs="Arial"/>
          <w:b/>
          <w:sz w:val="24"/>
          <w:szCs w:val="24"/>
        </w:rPr>
        <w:t>21 May</w:t>
      </w:r>
      <w:r w:rsidR="00CB784D" w:rsidRPr="00F22B58">
        <w:rPr>
          <w:rFonts w:ascii="Arial" w:hAnsi="Arial" w:cs="Arial"/>
          <w:b/>
          <w:sz w:val="24"/>
          <w:szCs w:val="24"/>
        </w:rPr>
        <w:t xml:space="preserve"> 2015</w:t>
      </w:r>
      <w:r w:rsidR="00C03310" w:rsidRPr="004A30D1">
        <w:rPr>
          <w:rFonts w:ascii="Arial" w:hAnsi="Arial" w:cs="Arial"/>
          <w:sz w:val="24"/>
          <w:szCs w:val="24"/>
        </w:rPr>
        <w:br w:type="page"/>
      </w:r>
      <w:r>
        <w:rPr>
          <w:rFonts w:ascii="Arial" w:hAnsi="Arial" w:cs="Arial"/>
          <w:b/>
          <w:sz w:val="24"/>
          <w:szCs w:val="24"/>
        </w:rPr>
        <w:lastRenderedPageBreak/>
        <w:t>NHS HEALTH SCOTLAND QUARTER 4</w:t>
      </w:r>
      <w:r w:rsidR="00761028">
        <w:rPr>
          <w:rFonts w:ascii="Arial" w:hAnsi="Arial" w:cs="Arial"/>
          <w:b/>
          <w:sz w:val="24"/>
          <w:szCs w:val="24"/>
        </w:rPr>
        <w:t xml:space="preserve"> CORPORATE REPORT</w:t>
      </w:r>
    </w:p>
    <w:p w14:paraId="2A6DB455" w14:textId="77777777" w:rsidR="001F22D0" w:rsidRPr="004A30D1" w:rsidRDefault="001F22D0" w:rsidP="001F22D0">
      <w:pPr>
        <w:jc w:val="both"/>
        <w:rPr>
          <w:rFonts w:ascii="Arial" w:hAnsi="Arial" w:cs="Arial"/>
          <w:sz w:val="24"/>
          <w:szCs w:val="24"/>
        </w:rPr>
      </w:pPr>
    </w:p>
    <w:p w14:paraId="4DABE417" w14:textId="77777777" w:rsidR="001F22D0" w:rsidRPr="004A30D1" w:rsidRDefault="001F22D0" w:rsidP="001F22D0">
      <w:pPr>
        <w:pStyle w:val="Heading2"/>
        <w:spacing w:before="0" w:after="0"/>
        <w:rPr>
          <w:i w:val="0"/>
          <w:sz w:val="24"/>
          <w:szCs w:val="24"/>
        </w:rPr>
      </w:pPr>
      <w:r w:rsidRPr="004A30D1">
        <w:rPr>
          <w:i w:val="0"/>
          <w:sz w:val="24"/>
          <w:szCs w:val="24"/>
        </w:rPr>
        <w:t xml:space="preserve">Purpose of Paper </w:t>
      </w:r>
    </w:p>
    <w:p w14:paraId="565A1D92" w14:textId="77777777" w:rsidR="001F22D0" w:rsidRPr="004A30D1" w:rsidRDefault="001F22D0" w:rsidP="001F22D0">
      <w:pPr>
        <w:rPr>
          <w:rFonts w:ascii="Arial" w:hAnsi="Arial" w:cs="Arial"/>
          <w:sz w:val="24"/>
          <w:szCs w:val="24"/>
        </w:rPr>
      </w:pPr>
    </w:p>
    <w:p w14:paraId="5A2D545C" w14:textId="23CCBBDF" w:rsidR="00761028" w:rsidRPr="00761028" w:rsidRDefault="00761028" w:rsidP="00761028">
      <w:pPr>
        <w:numPr>
          <w:ilvl w:val="0"/>
          <w:numId w:val="1"/>
        </w:numPr>
        <w:rPr>
          <w:rFonts w:ascii="Arial" w:hAnsi="Arial" w:cs="Arial"/>
          <w:sz w:val="24"/>
          <w:szCs w:val="24"/>
        </w:rPr>
      </w:pPr>
      <w:r w:rsidRPr="00761028">
        <w:rPr>
          <w:rFonts w:ascii="Arial" w:hAnsi="Arial" w:cs="Arial"/>
          <w:sz w:val="24"/>
          <w:szCs w:val="24"/>
        </w:rPr>
        <w:t xml:space="preserve">The </w:t>
      </w:r>
      <w:r w:rsidR="00355FB5">
        <w:rPr>
          <w:rFonts w:ascii="Arial" w:hAnsi="Arial" w:cs="Arial"/>
          <w:sz w:val="24"/>
          <w:szCs w:val="24"/>
        </w:rPr>
        <w:t>Board</w:t>
      </w:r>
      <w:r w:rsidRPr="00761028">
        <w:rPr>
          <w:rFonts w:ascii="Arial" w:hAnsi="Arial" w:cs="Arial"/>
          <w:sz w:val="24"/>
          <w:szCs w:val="24"/>
        </w:rPr>
        <w:t xml:space="preserve"> is asked to note the assessment of </w:t>
      </w:r>
      <w:r w:rsidR="00CD2102">
        <w:rPr>
          <w:rFonts w:ascii="Arial" w:hAnsi="Arial" w:cs="Arial"/>
          <w:sz w:val="24"/>
          <w:szCs w:val="24"/>
        </w:rPr>
        <w:t>outturn</w:t>
      </w:r>
      <w:r w:rsidR="00CD2102" w:rsidRPr="001F4779">
        <w:rPr>
          <w:rFonts w:ascii="Arial" w:hAnsi="Arial" w:cs="Arial"/>
          <w:sz w:val="24"/>
          <w:szCs w:val="24"/>
        </w:rPr>
        <w:t xml:space="preserve"> </w:t>
      </w:r>
      <w:r w:rsidRPr="00761028">
        <w:rPr>
          <w:rFonts w:ascii="Arial" w:hAnsi="Arial" w:cs="Arial"/>
          <w:sz w:val="24"/>
          <w:szCs w:val="24"/>
        </w:rPr>
        <w:t>against the 2014/15 Business Plan.</w:t>
      </w:r>
    </w:p>
    <w:p w14:paraId="180A43F6" w14:textId="77777777" w:rsidR="001F22D0" w:rsidRPr="004A30D1" w:rsidRDefault="001F22D0" w:rsidP="00761028">
      <w:pPr>
        <w:rPr>
          <w:rFonts w:ascii="Arial" w:hAnsi="Arial" w:cs="Arial"/>
          <w:sz w:val="24"/>
          <w:szCs w:val="24"/>
        </w:rPr>
      </w:pPr>
    </w:p>
    <w:p w14:paraId="5CDDF57A" w14:textId="77777777" w:rsidR="001F22D0" w:rsidRPr="004A30D1" w:rsidRDefault="001F22D0" w:rsidP="00761028">
      <w:pPr>
        <w:rPr>
          <w:rFonts w:ascii="Arial" w:hAnsi="Arial" w:cs="Arial"/>
          <w:sz w:val="24"/>
          <w:szCs w:val="24"/>
        </w:rPr>
      </w:pPr>
      <w:r w:rsidRPr="004A30D1">
        <w:rPr>
          <w:rFonts w:ascii="Arial" w:hAnsi="Arial" w:cs="Arial"/>
          <w:b/>
          <w:sz w:val="24"/>
          <w:szCs w:val="24"/>
        </w:rPr>
        <w:t>Background</w:t>
      </w:r>
    </w:p>
    <w:p w14:paraId="4A1F439A" w14:textId="77777777" w:rsidR="001F22D0" w:rsidRPr="004A30D1" w:rsidRDefault="001F22D0" w:rsidP="00761028">
      <w:pPr>
        <w:rPr>
          <w:rFonts w:ascii="Arial" w:hAnsi="Arial" w:cs="Arial"/>
          <w:sz w:val="24"/>
          <w:szCs w:val="24"/>
        </w:rPr>
      </w:pPr>
    </w:p>
    <w:p w14:paraId="2C715592" w14:textId="77777777" w:rsidR="00761028" w:rsidRDefault="00761028" w:rsidP="00761028">
      <w:pPr>
        <w:numPr>
          <w:ilvl w:val="0"/>
          <w:numId w:val="1"/>
        </w:numPr>
        <w:ind w:right="95"/>
        <w:rPr>
          <w:rFonts w:ascii="Arial" w:hAnsi="Arial" w:cs="Arial"/>
          <w:sz w:val="24"/>
          <w:szCs w:val="24"/>
        </w:rPr>
      </w:pPr>
      <w:r>
        <w:rPr>
          <w:rFonts w:ascii="Arial" w:hAnsi="Arial" w:cs="Arial"/>
          <w:sz w:val="24"/>
          <w:szCs w:val="24"/>
        </w:rPr>
        <w:t>Q</w:t>
      </w:r>
      <w:r w:rsidRPr="000B1CE3">
        <w:rPr>
          <w:rFonts w:ascii="Arial" w:hAnsi="Arial" w:cs="Arial"/>
          <w:sz w:val="24"/>
          <w:szCs w:val="24"/>
        </w:rPr>
        <w:t>uarterly</w:t>
      </w:r>
      <w:r>
        <w:rPr>
          <w:rFonts w:ascii="Arial" w:hAnsi="Arial" w:cs="Arial"/>
          <w:sz w:val="24"/>
          <w:szCs w:val="24"/>
        </w:rPr>
        <w:t xml:space="preserve"> corporate</w:t>
      </w:r>
      <w:r w:rsidRPr="000B1CE3">
        <w:rPr>
          <w:rFonts w:ascii="Arial" w:hAnsi="Arial" w:cs="Arial"/>
          <w:sz w:val="24"/>
          <w:szCs w:val="24"/>
        </w:rPr>
        <w:t xml:space="preserve"> performance </w:t>
      </w:r>
      <w:r>
        <w:rPr>
          <w:rFonts w:ascii="Arial" w:hAnsi="Arial" w:cs="Arial"/>
          <w:sz w:val="24"/>
          <w:szCs w:val="24"/>
        </w:rPr>
        <w:t>reports are presented by Directorate and T</w:t>
      </w:r>
      <w:r w:rsidRPr="000B1CE3">
        <w:rPr>
          <w:rFonts w:ascii="Arial" w:hAnsi="Arial" w:cs="Arial"/>
          <w:sz w:val="24"/>
          <w:szCs w:val="24"/>
        </w:rPr>
        <w:t xml:space="preserve">eams. </w:t>
      </w:r>
      <w:r>
        <w:rPr>
          <w:rFonts w:ascii="Arial" w:hAnsi="Arial" w:cs="Arial"/>
          <w:sz w:val="24"/>
          <w:szCs w:val="24"/>
        </w:rPr>
        <w:t>The</w:t>
      </w:r>
      <w:r w:rsidRPr="000B1CE3">
        <w:rPr>
          <w:rFonts w:ascii="Arial" w:hAnsi="Arial" w:cs="Arial"/>
          <w:sz w:val="24"/>
          <w:szCs w:val="24"/>
        </w:rPr>
        <w:t xml:space="preserve"> </w:t>
      </w:r>
      <w:r>
        <w:rPr>
          <w:rFonts w:ascii="Arial" w:hAnsi="Arial" w:cs="Arial"/>
          <w:sz w:val="24"/>
          <w:szCs w:val="24"/>
        </w:rPr>
        <w:t>Corporate Report</w:t>
      </w:r>
      <w:r w:rsidRPr="000B1CE3">
        <w:rPr>
          <w:rFonts w:ascii="Arial" w:hAnsi="Arial" w:cs="Arial"/>
          <w:sz w:val="24"/>
          <w:szCs w:val="24"/>
        </w:rPr>
        <w:t xml:space="preserve"> summarises the financial and non-financ</w:t>
      </w:r>
      <w:r>
        <w:rPr>
          <w:rFonts w:ascii="Arial" w:hAnsi="Arial" w:cs="Arial"/>
          <w:sz w:val="24"/>
          <w:szCs w:val="24"/>
        </w:rPr>
        <w:t>ial performance against resources</w:t>
      </w:r>
      <w:r w:rsidRPr="000B1CE3">
        <w:rPr>
          <w:rFonts w:ascii="Arial" w:hAnsi="Arial" w:cs="Arial"/>
          <w:sz w:val="24"/>
          <w:szCs w:val="24"/>
        </w:rPr>
        <w:t xml:space="preserve">, </w:t>
      </w:r>
      <w:r>
        <w:rPr>
          <w:rFonts w:ascii="Arial" w:hAnsi="Arial" w:cs="Arial"/>
          <w:sz w:val="24"/>
          <w:szCs w:val="24"/>
        </w:rPr>
        <w:t>outputs</w:t>
      </w:r>
      <w:r w:rsidRPr="000B1CE3">
        <w:rPr>
          <w:rFonts w:ascii="Arial" w:hAnsi="Arial" w:cs="Arial"/>
          <w:sz w:val="24"/>
          <w:szCs w:val="24"/>
        </w:rPr>
        <w:t xml:space="preserve"> set out in the business plan on a quarterly basis and assesses st</w:t>
      </w:r>
      <w:r>
        <w:rPr>
          <w:rFonts w:ascii="Arial" w:hAnsi="Arial" w:cs="Arial"/>
          <w:sz w:val="24"/>
          <w:szCs w:val="24"/>
        </w:rPr>
        <w:t xml:space="preserve">rategic risk of implementation. </w:t>
      </w:r>
      <w:r w:rsidRPr="000B1CE3">
        <w:rPr>
          <w:rFonts w:ascii="Arial" w:hAnsi="Arial" w:cs="Arial"/>
          <w:sz w:val="24"/>
          <w:szCs w:val="24"/>
        </w:rPr>
        <w:t xml:space="preserve">Initially the report is drafted for </w:t>
      </w:r>
      <w:r>
        <w:rPr>
          <w:rFonts w:ascii="Arial" w:hAnsi="Arial" w:cs="Arial"/>
          <w:sz w:val="24"/>
          <w:szCs w:val="24"/>
        </w:rPr>
        <w:t>the Corporate Management Team</w:t>
      </w:r>
      <w:r w:rsidRPr="000B1CE3">
        <w:rPr>
          <w:rFonts w:ascii="Arial" w:hAnsi="Arial" w:cs="Arial"/>
          <w:sz w:val="24"/>
          <w:szCs w:val="24"/>
        </w:rPr>
        <w:t xml:space="preserve"> and then finalised for the NHS Health Scotland Board and Scottish Government.</w:t>
      </w:r>
    </w:p>
    <w:p w14:paraId="12EC87BA" w14:textId="77777777" w:rsidR="00761028" w:rsidRDefault="00761028" w:rsidP="00761028">
      <w:pPr>
        <w:ind w:left="720" w:right="95"/>
        <w:rPr>
          <w:rFonts w:ascii="Arial" w:hAnsi="Arial" w:cs="Arial"/>
          <w:sz w:val="24"/>
          <w:szCs w:val="24"/>
        </w:rPr>
      </w:pPr>
    </w:p>
    <w:p w14:paraId="171F9B34" w14:textId="77777777" w:rsidR="001F22D0" w:rsidRPr="005255B3" w:rsidRDefault="00761028" w:rsidP="005255B3">
      <w:pPr>
        <w:numPr>
          <w:ilvl w:val="0"/>
          <w:numId w:val="1"/>
        </w:numPr>
        <w:ind w:right="95"/>
        <w:rPr>
          <w:rFonts w:ascii="Arial" w:hAnsi="Arial" w:cs="Arial"/>
          <w:sz w:val="24"/>
          <w:szCs w:val="24"/>
        </w:rPr>
      </w:pPr>
      <w:r w:rsidRPr="0054606B">
        <w:rPr>
          <w:rFonts w:ascii="Arial" w:hAnsi="Arial" w:cs="Arial"/>
          <w:sz w:val="24"/>
          <w:szCs w:val="24"/>
        </w:rPr>
        <w:t>At an organisational level the report contains summaries covering Financial Information, the Workforce Plan,</w:t>
      </w:r>
      <w:r>
        <w:rPr>
          <w:rFonts w:ascii="Arial" w:hAnsi="Arial" w:cs="Arial"/>
          <w:sz w:val="24"/>
          <w:szCs w:val="24"/>
        </w:rPr>
        <w:t xml:space="preserve"> a </w:t>
      </w:r>
      <w:r w:rsidRPr="0054606B">
        <w:rPr>
          <w:rFonts w:ascii="Arial" w:hAnsi="Arial" w:cs="Arial"/>
          <w:sz w:val="24"/>
          <w:szCs w:val="24"/>
        </w:rPr>
        <w:t>summary of the Corporate Risk Register</w:t>
      </w:r>
      <w:r>
        <w:rPr>
          <w:rFonts w:ascii="Arial" w:hAnsi="Arial" w:cs="Arial"/>
          <w:sz w:val="24"/>
          <w:szCs w:val="24"/>
        </w:rPr>
        <w:t xml:space="preserve">, and </w:t>
      </w:r>
      <w:r w:rsidRPr="0054606B">
        <w:rPr>
          <w:rFonts w:ascii="Arial" w:hAnsi="Arial" w:cs="Arial"/>
          <w:sz w:val="24"/>
          <w:szCs w:val="24"/>
        </w:rPr>
        <w:t>Headcount, Turnover, Absence and KSF informa</w:t>
      </w:r>
      <w:r>
        <w:rPr>
          <w:rFonts w:ascii="Arial" w:hAnsi="Arial" w:cs="Arial"/>
          <w:sz w:val="24"/>
          <w:szCs w:val="24"/>
        </w:rPr>
        <w:t>tion.</w:t>
      </w:r>
    </w:p>
    <w:p w14:paraId="3291C8F2" w14:textId="77777777" w:rsidR="001F22D0" w:rsidRPr="004A30D1" w:rsidRDefault="001F22D0" w:rsidP="00761028">
      <w:pPr>
        <w:rPr>
          <w:rFonts w:ascii="Arial" w:hAnsi="Arial" w:cs="Arial"/>
          <w:sz w:val="24"/>
          <w:szCs w:val="24"/>
        </w:rPr>
      </w:pPr>
    </w:p>
    <w:p w14:paraId="1DD6C874" w14:textId="77777777" w:rsidR="001F22D0" w:rsidRDefault="00AC5AFC" w:rsidP="00AC5AFC">
      <w:pPr>
        <w:jc w:val="both"/>
        <w:rPr>
          <w:rFonts w:ascii="Arial" w:hAnsi="Arial" w:cs="Arial"/>
          <w:b/>
          <w:sz w:val="24"/>
          <w:szCs w:val="24"/>
        </w:rPr>
      </w:pPr>
      <w:r>
        <w:rPr>
          <w:rFonts w:ascii="Arial" w:hAnsi="Arial" w:cs="Arial"/>
          <w:b/>
          <w:sz w:val="24"/>
          <w:szCs w:val="24"/>
        </w:rPr>
        <w:t>Summary</w:t>
      </w:r>
    </w:p>
    <w:p w14:paraId="53D4CA21" w14:textId="06A382C1" w:rsidR="00AC5AFC" w:rsidRPr="000E4759" w:rsidRDefault="00AC5AFC" w:rsidP="00AC5AFC">
      <w:pPr>
        <w:jc w:val="both"/>
        <w:rPr>
          <w:rFonts w:ascii="Arial" w:hAnsi="Arial" w:cs="Arial"/>
          <w:b/>
          <w:color w:val="FF0000"/>
          <w:sz w:val="24"/>
          <w:szCs w:val="24"/>
        </w:rPr>
      </w:pPr>
    </w:p>
    <w:p w14:paraId="647CAFCA" w14:textId="6BCDE153" w:rsidR="008E406B" w:rsidRPr="008B58DE" w:rsidRDefault="008B58DE" w:rsidP="00AC5AFC">
      <w:pPr>
        <w:pStyle w:val="ListParagraph"/>
        <w:numPr>
          <w:ilvl w:val="0"/>
          <w:numId w:val="1"/>
        </w:numPr>
        <w:rPr>
          <w:rFonts w:ascii="Arial" w:hAnsi="Arial" w:cs="Arial"/>
          <w:i/>
          <w:sz w:val="24"/>
          <w:szCs w:val="24"/>
        </w:rPr>
      </w:pPr>
      <w:r w:rsidRPr="008B58DE">
        <w:rPr>
          <w:rFonts w:ascii="Arial" w:hAnsi="Arial" w:cs="Arial"/>
          <w:sz w:val="24"/>
          <w:szCs w:val="24"/>
        </w:rPr>
        <w:t>Quarter 4 was probably our busiest period of the business year. In addition to completing the year’s programme activity, business planning for 2015/16 using, for the second year, our internal commissioning process resulted in the production of a Delivery Plan with agreed Corporate Objectives signed off by the Board at its March meeting.</w:t>
      </w:r>
    </w:p>
    <w:p w14:paraId="544A1F1E" w14:textId="18EBF566" w:rsidR="008B58DE" w:rsidRPr="008B58DE" w:rsidRDefault="008B58DE" w:rsidP="008B58DE">
      <w:pPr>
        <w:pStyle w:val="ListParagraph"/>
        <w:rPr>
          <w:rFonts w:ascii="Arial" w:hAnsi="Arial" w:cs="Arial"/>
          <w:i/>
          <w:sz w:val="24"/>
          <w:szCs w:val="24"/>
        </w:rPr>
      </w:pPr>
    </w:p>
    <w:p w14:paraId="3A98A661" w14:textId="06B631FF" w:rsidR="008B58DE" w:rsidRPr="008B58DE" w:rsidRDefault="008B58DE" w:rsidP="00AC5AFC">
      <w:pPr>
        <w:pStyle w:val="ListParagraph"/>
        <w:numPr>
          <w:ilvl w:val="0"/>
          <w:numId w:val="1"/>
        </w:numPr>
        <w:rPr>
          <w:rFonts w:ascii="Arial" w:hAnsi="Arial" w:cs="Arial"/>
          <w:i/>
          <w:sz w:val="24"/>
          <w:szCs w:val="24"/>
        </w:rPr>
      </w:pPr>
      <w:r w:rsidRPr="00ED1957">
        <w:rPr>
          <w:rFonts w:ascii="Arial" w:hAnsi="Arial" w:cs="Arial"/>
          <w:sz w:val="24"/>
          <w:szCs w:val="24"/>
        </w:rPr>
        <w:t xml:space="preserve">We had a significant engagement with Scottish Government Ministers and Parliamentarians during the period including meetings with the Cabinet Secretary for Social Justice who was particularly interested in the health of those Scots in most extreme poverty, and with the new Ministers for Public Health and for </w:t>
      </w:r>
      <w:r w:rsidRPr="00ED1957">
        <w:rPr>
          <w:rFonts w:ascii="Arial" w:hAnsi="Arial" w:cs="Arial"/>
          <w:color w:val="222222"/>
          <w:sz w:val="24"/>
          <w:szCs w:val="24"/>
        </w:rPr>
        <w:t>Sport, Health Improvement and Mental Health to brief them on the work of Health Scotland.</w:t>
      </w:r>
    </w:p>
    <w:p w14:paraId="2B045B73" w14:textId="77777777" w:rsidR="008B58DE" w:rsidRPr="008B58DE" w:rsidRDefault="008B58DE" w:rsidP="008B58DE">
      <w:pPr>
        <w:pStyle w:val="ListParagraph"/>
        <w:rPr>
          <w:rFonts w:ascii="Arial" w:hAnsi="Arial" w:cs="Arial"/>
          <w:i/>
          <w:sz w:val="24"/>
          <w:szCs w:val="24"/>
        </w:rPr>
      </w:pPr>
    </w:p>
    <w:p w14:paraId="33219957" w14:textId="554C366E" w:rsidR="008B58DE" w:rsidRPr="008B58DE" w:rsidRDefault="008B58DE" w:rsidP="008B58DE">
      <w:pPr>
        <w:pStyle w:val="ListParagraph"/>
        <w:numPr>
          <w:ilvl w:val="0"/>
          <w:numId w:val="1"/>
        </w:numPr>
        <w:rPr>
          <w:rFonts w:ascii="Arial" w:hAnsi="Arial" w:cs="Arial"/>
          <w:sz w:val="24"/>
          <w:szCs w:val="24"/>
        </w:rPr>
      </w:pPr>
      <w:r w:rsidRPr="008B58DE">
        <w:rPr>
          <w:rFonts w:ascii="Arial" w:hAnsi="Arial" w:cs="Arial"/>
          <w:color w:val="222222"/>
          <w:sz w:val="24"/>
          <w:szCs w:val="24"/>
        </w:rPr>
        <w:t>We experienced a significant media interest in our work both on our inequalities briefings and a number of new publications.  We c</w:t>
      </w:r>
      <w:r w:rsidRPr="008B58DE">
        <w:rPr>
          <w:rFonts w:ascii="Arial" w:hAnsi="Arial" w:cs="Arial"/>
          <w:sz w:val="24"/>
          <w:szCs w:val="24"/>
        </w:rPr>
        <w:t xml:space="preserve">ommissioned and delivered the </w:t>
      </w:r>
      <w:proofErr w:type="spellStart"/>
      <w:r w:rsidRPr="008B58DE">
        <w:rPr>
          <w:rFonts w:ascii="Arial" w:hAnsi="Arial" w:cs="Arial"/>
          <w:sz w:val="24"/>
          <w:szCs w:val="24"/>
        </w:rPr>
        <w:t>tv</w:t>
      </w:r>
      <w:proofErr w:type="spellEnd"/>
      <w:r w:rsidRPr="008B58DE">
        <w:rPr>
          <w:rFonts w:ascii="Arial" w:hAnsi="Arial" w:cs="Arial"/>
          <w:sz w:val="24"/>
          <w:szCs w:val="24"/>
        </w:rPr>
        <w:t xml:space="preserve">/radio advertising Green Curtain campaign for Smoke Free NHS Grounds to support Boards in the implementation of the NHS Scotland policy commitment set out in the Scottish Government 2013 tobacco control strategy “Towards a </w:t>
      </w:r>
      <w:proofErr w:type="spellStart"/>
      <w:r w:rsidRPr="008B58DE">
        <w:rPr>
          <w:rFonts w:ascii="Arial" w:hAnsi="Arial" w:cs="Arial"/>
          <w:sz w:val="24"/>
          <w:szCs w:val="24"/>
        </w:rPr>
        <w:t>Smokefree</w:t>
      </w:r>
      <w:proofErr w:type="spellEnd"/>
      <w:r w:rsidRPr="008B58DE">
        <w:rPr>
          <w:rFonts w:ascii="Arial" w:hAnsi="Arial" w:cs="Arial"/>
          <w:sz w:val="24"/>
          <w:szCs w:val="24"/>
        </w:rPr>
        <w:t xml:space="preserve"> Generation.”</w:t>
      </w:r>
    </w:p>
    <w:p w14:paraId="5EE50378" w14:textId="77777777" w:rsidR="008B58DE" w:rsidRPr="008B58DE" w:rsidRDefault="008B58DE" w:rsidP="008B58DE">
      <w:pPr>
        <w:pStyle w:val="ListParagraph"/>
        <w:rPr>
          <w:rFonts w:ascii="Arial" w:hAnsi="Arial" w:cs="Arial"/>
          <w:i/>
          <w:sz w:val="24"/>
          <w:szCs w:val="24"/>
        </w:rPr>
      </w:pPr>
    </w:p>
    <w:p w14:paraId="4D4F0E97" w14:textId="77777777" w:rsidR="008B58DE" w:rsidRPr="008B58DE" w:rsidRDefault="008B58DE" w:rsidP="008B58DE">
      <w:pPr>
        <w:pStyle w:val="ListParagraph"/>
        <w:numPr>
          <w:ilvl w:val="0"/>
          <w:numId w:val="1"/>
        </w:numPr>
        <w:rPr>
          <w:rFonts w:ascii="Arial" w:hAnsi="Arial" w:cs="Arial"/>
          <w:sz w:val="24"/>
          <w:szCs w:val="24"/>
        </w:rPr>
      </w:pPr>
      <w:r w:rsidRPr="008B58DE">
        <w:rPr>
          <w:rFonts w:ascii="Arial" w:hAnsi="Arial" w:cs="Arial"/>
          <w:sz w:val="24"/>
          <w:szCs w:val="24"/>
        </w:rPr>
        <w:t>Having undertaken significant partnership work throughout the year, we were pleased to note real improvements in the 2014 staff survey results particularly on the areas we had prioritised for action and we then identified further areas for improvement actions through the Partnership Forum.</w:t>
      </w:r>
    </w:p>
    <w:p w14:paraId="16A8A595" w14:textId="171013D4" w:rsidR="008B58DE" w:rsidRDefault="008B58DE" w:rsidP="008B58DE">
      <w:pPr>
        <w:pStyle w:val="ListParagraph"/>
        <w:rPr>
          <w:rFonts w:ascii="Arial" w:hAnsi="Arial" w:cs="Arial"/>
          <w:i/>
          <w:sz w:val="24"/>
          <w:szCs w:val="24"/>
        </w:rPr>
      </w:pPr>
    </w:p>
    <w:p w14:paraId="30E2D3E1" w14:textId="6B0DFD10" w:rsidR="008B58DE" w:rsidRPr="008B58DE" w:rsidRDefault="008B58DE" w:rsidP="00AC5AFC">
      <w:pPr>
        <w:pStyle w:val="ListParagraph"/>
        <w:numPr>
          <w:ilvl w:val="0"/>
          <w:numId w:val="1"/>
        </w:numPr>
        <w:rPr>
          <w:rFonts w:ascii="Arial" w:hAnsi="Arial" w:cs="Arial"/>
          <w:i/>
          <w:sz w:val="24"/>
          <w:szCs w:val="24"/>
        </w:rPr>
      </w:pPr>
      <w:r w:rsidRPr="00ED1957">
        <w:rPr>
          <w:rFonts w:ascii="Arial" w:hAnsi="Arial" w:cs="Arial"/>
          <w:sz w:val="24"/>
          <w:szCs w:val="24"/>
        </w:rPr>
        <w:t xml:space="preserve">Two important developments emerged during the quarter: the newly introduced Fit for Work Scotland Service became operational, the telephone </w:t>
      </w:r>
      <w:r w:rsidRPr="00ED1957">
        <w:rPr>
          <w:rFonts w:ascii="Arial" w:hAnsi="Arial" w:cs="Arial"/>
          <w:sz w:val="24"/>
          <w:szCs w:val="24"/>
        </w:rPr>
        <w:lastRenderedPageBreak/>
        <w:t xml:space="preserve">advice service being delivered by </w:t>
      </w:r>
      <w:r w:rsidR="002740F5">
        <w:rPr>
          <w:rFonts w:ascii="Arial" w:hAnsi="Arial" w:cs="Arial"/>
          <w:sz w:val="24"/>
          <w:szCs w:val="24"/>
        </w:rPr>
        <w:t xml:space="preserve">NHS </w:t>
      </w:r>
      <w:r w:rsidRPr="00ED1957">
        <w:rPr>
          <w:rFonts w:ascii="Arial" w:hAnsi="Arial" w:cs="Arial"/>
          <w:sz w:val="24"/>
          <w:szCs w:val="24"/>
        </w:rPr>
        <w:t>Health Scotland and Healthy Working Lives Team have also engaged with the new Scottish Government Fair Work, Skills and Training Directorate.</w:t>
      </w:r>
    </w:p>
    <w:p w14:paraId="2461B24A" w14:textId="77777777" w:rsidR="008B58DE" w:rsidRPr="008B58DE" w:rsidRDefault="008B58DE" w:rsidP="008B58DE">
      <w:pPr>
        <w:pStyle w:val="ListParagraph"/>
        <w:rPr>
          <w:rFonts w:ascii="Arial" w:hAnsi="Arial" w:cs="Arial"/>
          <w:i/>
          <w:sz w:val="24"/>
          <w:szCs w:val="24"/>
        </w:rPr>
      </w:pPr>
    </w:p>
    <w:p w14:paraId="2A649F6A" w14:textId="2BA9F025" w:rsidR="008B58DE" w:rsidRPr="008B58DE" w:rsidRDefault="008B58DE" w:rsidP="008B58DE">
      <w:pPr>
        <w:pStyle w:val="ListParagraph"/>
        <w:numPr>
          <w:ilvl w:val="0"/>
          <w:numId w:val="1"/>
        </w:numPr>
        <w:rPr>
          <w:rFonts w:ascii="Arial" w:hAnsi="Arial" w:cs="Arial"/>
          <w:sz w:val="24"/>
          <w:szCs w:val="24"/>
        </w:rPr>
      </w:pPr>
      <w:r w:rsidRPr="008B58DE">
        <w:rPr>
          <w:rFonts w:ascii="Arial" w:hAnsi="Arial" w:cs="Arial"/>
          <w:sz w:val="24"/>
          <w:szCs w:val="24"/>
        </w:rPr>
        <w:t xml:space="preserve">A strong NHS Health Scotland submission was made to the consultation questions posed by the Public Health Review in Scotland. Support for the Review Group in managing a series of four regional engagements events was agreed and delivered by </w:t>
      </w:r>
      <w:r w:rsidR="00B27566">
        <w:rPr>
          <w:rFonts w:ascii="Arial" w:hAnsi="Arial" w:cs="Arial"/>
          <w:sz w:val="24"/>
          <w:szCs w:val="24"/>
        </w:rPr>
        <w:t>Scottish Public Health Network (</w:t>
      </w:r>
      <w:proofErr w:type="spellStart"/>
      <w:r w:rsidR="00880F51">
        <w:rPr>
          <w:rFonts w:ascii="Arial" w:hAnsi="Arial" w:cs="Arial"/>
          <w:sz w:val="24"/>
          <w:szCs w:val="24"/>
        </w:rPr>
        <w:t>ScotPHN</w:t>
      </w:r>
      <w:bookmarkStart w:id="0" w:name="_GoBack"/>
      <w:bookmarkEnd w:id="0"/>
      <w:proofErr w:type="spellEnd"/>
      <w:r w:rsidR="00B27566">
        <w:rPr>
          <w:rFonts w:ascii="Arial" w:hAnsi="Arial" w:cs="Arial"/>
          <w:sz w:val="24"/>
          <w:szCs w:val="24"/>
        </w:rPr>
        <w:t>)</w:t>
      </w:r>
      <w:r w:rsidRPr="008B58DE">
        <w:rPr>
          <w:rFonts w:ascii="Arial" w:hAnsi="Arial" w:cs="Arial"/>
          <w:sz w:val="24"/>
          <w:szCs w:val="24"/>
        </w:rPr>
        <w:t>.  An offer from the Board Chair and Chief Executive to meet with the Review Chair and Scottish Government Policy lead was accepted and will take place in May 2015.</w:t>
      </w:r>
    </w:p>
    <w:p w14:paraId="347C6CAB" w14:textId="77777777" w:rsidR="008B58DE" w:rsidRPr="008B58DE" w:rsidRDefault="008B58DE" w:rsidP="008B58DE">
      <w:pPr>
        <w:pStyle w:val="ListParagraph"/>
        <w:rPr>
          <w:rFonts w:ascii="Arial" w:hAnsi="Arial" w:cs="Arial"/>
          <w:i/>
          <w:sz w:val="24"/>
          <w:szCs w:val="24"/>
        </w:rPr>
      </w:pPr>
    </w:p>
    <w:p w14:paraId="5C43FE29" w14:textId="77777777" w:rsidR="00AC5AFC" w:rsidRPr="00AC5AFC" w:rsidRDefault="00AC5AFC" w:rsidP="00AC5AFC">
      <w:pPr>
        <w:jc w:val="both"/>
        <w:rPr>
          <w:rFonts w:ascii="Arial" w:hAnsi="Arial" w:cs="Arial"/>
          <w:b/>
          <w:sz w:val="24"/>
          <w:szCs w:val="24"/>
        </w:rPr>
      </w:pPr>
      <w:r w:rsidRPr="00A0643B">
        <w:rPr>
          <w:rFonts w:ascii="Arial" w:hAnsi="Arial" w:cs="Arial"/>
          <w:b/>
          <w:sz w:val="24"/>
          <w:szCs w:val="24"/>
        </w:rPr>
        <w:t xml:space="preserve">Workforce Plan summary </w:t>
      </w:r>
    </w:p>
    <w:p w14:paraId="377A646E" w14:textId="77777777" w:rsidR="001F22D0" w:rsidRDefault="001F22D0" w:rsidP="00761028">
      <w:pPr>
        <w:rPr>
          <w:rFonts w:ascii="Arial" w:hAnsi="Arial" w:cs="Arial"/>
          <w:sz w:val="24"/>
          <w:szCs w:val="24"/>
        </w:rPr>
      </w:pPr>
    </w:p>
    <w:p w14:paraId="5802E478" w14:textId="05DF1459" w:rsidR="00313A39" w:rsidRPr="00313A39" w:rsidRDefault="00313A39" w:rsidP="00313A39">
      <w:pPr>
        <w:pStyle w:val="ListParagraph"/>
        <w:numPr>
          <w:ilvl w:val="0"/>
          <w:numId w:val="1"/>
        </w:numPr>
        <w:rPr>
          <w:rFonts w:ascii="Arial" w:hAnsi="Arial" w:cs="Arial"/>
          <w:sz w:val="24"/>
          <w:szCs w:val="24"/>
        </w:rPr>
      </w:pPr>
      <w:r w:rsidRPr="00313A39">
        <w:rPr>
          <w:rFonts w:ascii="Arial" w:hAnsi="Arial" w:cs="Arial"/>
          <w:sz w:val="24"/>
          <w:szCs w:val="24"/>
        </w:rPr>
        <w:t xml:space="preserve">As the result of workforce planning assumptions for 2014/15 we have set a 5% efficiency saving target. These assumptions were built into our staff budget projections and </w:t>
      </w:r>
      <w:r w:rsidR="00D4312D">
        <w:rPr>
          <w:rFonts w:ascii="Arial" w:hAnsi="Arial" w:cs="Arial"/>
          <w:sz w:val="24"/>
          <w:szCs w:val="24"/>
        </w:rPr>
        <w:t xml:space="preserve">our use of </w:t>
      </w:r>
      <w:r w:rsidRPr="00313A39">
        <w:rPr>
          <w:rFonts w:ascii="Arial" w:hAnsi="Arial" w:cs="Arial"/>
          <w:sz w:val="24"/>
          <w:szCs w:val="24"/>
        </w:rPr>
        <w:t xml:space="preserve">vacancy management and in year workforce planning revisions </w:t>
      </w:r>
      <w:r w:rsidR="00D4312D">
        <w:rPr>
          <w:rFonts w:ascii="Arial" w:hAnsi="Arial" w:cs="Arial"/>
          <w:sz w:val="24"/>
          <w:szCs w:val="24"/>
        </w:rPr>
        <w:t xml:space="preserve">has kept us on </w:t>
      </w:r>
      <w:r w:rsidR="00255813">
        <w:rPr>
          <w:rFonts w:ascii="Arial" w:hAnsi="Arial" w:cs="Arial"/>
          <w:sz w:val="24"/>
          <w:szCs w:val="24"/>
        </w:rPr>
        <w:t>track with this during Q4</w:t>
      </w:r>
      <w:r w:rsidR="00F37C53">
        <w:rPr>
          <w:rFonts w:ascii="Arial" w:hAnsi="Arial" w:cs="Arial"/>
          <w:sz w:val="24"/>
          <w:szCs w:val="24"/>
        </w:rPr>
        <w:t xml:space="preserve">. </w:t>
      </w:r>
      <w:r w:rsidR="00D4312D">
        <w:rPr>
          <w:rFonts w:ascii="Arial" w:hAnsi="Arial" w:cs="Arial"/>
          <w:sz w:val="24"/>
          <w:szCs w:val="24"/>
        </w:rPr>
        <w:t xml:space="preserve">We have also recently agreed improvements to the </w:t>
      </w:r>
      <w:r w:rsidRPr="00313A39">
        <w:rPr>
          <w:rFonts w:ascii="Arial" w:hAnsi="Arial" w:cs="Arial"/>
          <w:sz w:val="24"/>
          <w:szCs w:val="24"/>
        </w:rPr>
        <w:t xml:space="preserve">Workforce Review Group (WRG) process </w:t>
      </w:r>
      <w:r w:rsidR="00D4312D">
        <w:rPr>
          <w:rFonts w:ascii="Arial" w:hAnsi="Arial" w:cs="Arial"/>
          <w:sz w:val="24"/>
          <w:szCs w:val="24"/>
        </w:rPr>
        <w:t xml:space="preserve">which </w:t>
      </w:r>
      <w:r w:rsidRPr="00313A39">
        <w:rPr>
          <w:rFonts w:ascii="Arial" w:hAnsi="Arial" w:cs="Arial"/>
          <w:sz w:val="24"/>
          <w:szCs w:val="24"/>
        </w:rPr>
        <w:t>are intended to support the achievement of th</w:t>
      </w:r>
      <w:r w:rsidR="00D4312D">
        <w:rPr>
          <w:rFonts w:ascii="Arial" w:hAnsi="Arial" w:cs="Arial"/>
          <w:sz w:val="24"/>
          <w:szCs w:val="24"/>
        </w:rPr>
        <w:t>e</w:t>
      </w:r>
      <w:r w:rsidRPr="00313A39">
        <w:rPr>
          <w:rFonts w:ascii="Arial" w:hAnsi="Arial" w:cs="Arial"/>
          <w:sz w:val="24"/>
          <w:szCs w:val="24"/>
        </w:rPr>
        <w:t xml:space="preserve"> target</w:t>
      </w:r>
      <w:r w:rsidR="00D4312D">
        <w:rPr>
          <w:rFonts w:ascii="Arial" w:hAnsi="Arial" w:cs="Arial"/>
          <w:sz w:val="24"/>
          <w:szCs w:val="24"/>
        </w:rPr>
        <w:t xml:space="preserve"> for coming years</w:t>
      </w:r>
      <w:r w:rsidRPr="00313A39">
        <w:rPr>
          <w:rFonts w:ascii="Arial" w:hAnsi="Arial" w:cs="Arial"/>
          <w:sz w:val="24"/>
          <w:szCs w:val="24"/>
        </w:rPr>
        <w:t>.</w:t>
      </w:r>
    </w:p>
    <w:p w14:paraId="2CBFDC85" w14:textId="251FB608" w:rsidR="00255813" w:rsidRPr="00255813" w:rsidRDefault="00255813" w:rsidP="00255813">
      <w:pPr>
        <w:rPr>
          <w:rFonts w:ascii="Arial" w:hAnsi="Arial" w:cs="Arial"/>
          <w:sz w:val="24"/>
          <w:szCs w:val="24"/>
        </w:rPr>
      </w:pPr>
    </w:p>
    <w:p w14:paraId="03CEB9F0" w14:textId="293C0C82" w:rsidR="00255813" w:rsidRPr="00255813" w:rsidRDefault="00255813" w:rsidP="00255813">
      <w:pPr>
        <w:pStyle w:val="ListParagraph"/>
        <w:numPr>
          <w:ilvl w:val="0"/>
          <w:numId w:val="1"/>
        </w:numPr>
        <w:rPr>
          <w:rFonts w:ascii="Arial" w:hAnsi="Arial" w:cs="Arial"/>
          <w:sz w:val="24"/>
          <w:szCs w:val="24"/>
        </w:rPr>
      </w:pPr>
      <w:r w:rsidRPr="00255813">
        <w:rPr>
          <w:rFonts w:ascii="Arial" w:hAnsi="Arial" w:cs="Arial"/>
          <w:sz w:val="24"/>
          <w:szCs w:val="24"/>
        </w:rPr>
        <w:t xml:space="preserve">The average absence level to date this year is 3.22%, below the </w:t>
      </w:r>
      <w:proofErr w:type="spellStart"/>
      <w:r w:rsidRPr="00255813">
        <w:rPr>
          <w:rFonts w:ascii="Arial" w:hAnsi="Arial" w:cs="Arial"/>
          <w:sz w:val="24"/>
          <w:szCs w:val="24"/>
        </w:rPr>
        <w:t>NHSScotland</w:t>
      </w:r>
      <w:proofErr w:type="spellEnd"/>
      <w:r w:rsidRPr="00255813">
        <w:rPr>
          <w:rFonts w:ascii="Arial" w:hAnsi="Arial" w:cs="Arial"/>
          <w:sz w:val="24"/>
          <w:szCs w:val="24"/>
        </w:rPr>
        <w:t xml:space="preserve"> average for the year of 5.04 % and within the 4% HEAT standard. </w:t>
      </w:r>
    </w:p>
    <w:p w14:paraId="0B503E79" w14:textId="77777777" w:rsidR="002C19DF" w:rsidRPr="002C19DF" w:rsidRDefault="002C19DF" w:rsidP="002C19DF">
      <w:pPr>
        <w:rPr>
          <w:rFonts w:ascii="Arial" w:hAnsi="Arial" w:cs="Arial"/>
          <w:sz w:val="24"/>
          <w:szCs w:val="24"/>
        </w:rPr>
      </w:pPr>
    </w:p>
    <w:p w14:paraId="33758FC3" w14:textId="670EC747" w:rsidR="002C19DF" w:rsidRDefault="00313A39" w:rsidP="002C19DF">
      <w:pPr>
        <w:pStyle w:val="ListParagraph"/>
        <w:numPr>
          <w:ilvl w:val="0"/>
          <w:numId w:val="1"/>
        </w:numPr>
        <w:rPr>
          <w:rFonts w:ascii="Arial" w:hAnsi="Arial" w:cs="Arial"/>
          <w:sz w:val="24"/>
          <w:szCs w:val="24"/>
        </w:rPr>
      </w:pPr>
      <w:r w:rsidRPr="00EA53D8">
        <w:rPr>
          <w:rFonts w:ascii="Arial" w:hAnsi="Arial" w:cs="Arial"/>
          <w:sz w:val="24"/>
          <w:szCs w:val="24"/>
        </w:rPr>
        <w:t>Progress since success in Q1 with the Personal Development and Review target rates (99% reviews completed, 95% PDPs agreed and 97% Objectives agreed) has resulted in 100% Reviews completed, 99% PDPs agreed and 100% objectives agreed and recorded on the system.</w:t>
      </w:r>
    </w:p>
    <w:p w14:paraId="5391FFF0" w14:textId="77777777" w:rsidR="001F22D0" w:rsidRPr="004A30D1" w:rsidRDefault="001F22D0" w:rsidP="00761028">
      <w:pPr>
        <w:rPr>
          <w:rFonts w:ascii="Arial" w:hAnsi="Arial" w:cs="Arial"/>
          <w:sz w:val="24"/>
          <w:szCs w:val="24"/>
        </w:rPr>
      </w:pPr>
    </w:p>
    <w:p w14:paraId="23148F4D" w14:textId="77777777" w:rsidR="001F22D0" w:rsidRPr="004A30D1" w:rsidRDefault="001F22D0" w:rsidP="00AC5AFC">
      <w:pPr>
        <w:ind w:left="540" w:hanging="540"/>
        <w:rPr>
          <w:rFonts w:ascii="Arial" w:hAnsi="Arial" w:cs="Arial"/>
          <w:sz w:val="24"/>
          <w:szCs w:val="24"/>
        </w:rPr>
      </w:pPr>
      <w:r w:rsidRPr="004A30D1">
        <w:rPr>
          <w:rFonts w:ascii="Arial" w:hAnsi="Arial" w:cs="Arial"/>
          <w:b/>
          <w:sz w:val="24"/>
          <w:szCs w:val="24"/>
        </w:rPr>
        <w:t xml:space="preserve">Finance and Resource Implications </w:t>
      </w:r>
    </w:p>
    <w:p w14:paraId="66CA5323" w14:textId="77777777" w:rsidR="001F22D0" w:rsidRDefault="001F22D0" w:rsidP="00761028">
      <w:pPr>
        <w:rPr>
          <w:rFonts w:ascii="Arial" w:hAnsi="Arial" w:cs="Arial"/>
          <w:sz w:val="24"/>
          <w:szCs w:val="24"/>
        </w:rPr>
      </w:pPr>
    </w:p>
    <w:p w14:paraId="31A067C2" w14:textId="34A8B4EA" w:rsidR="00DA03E9" w:rsidRDefault="00D402B7" w:rsidP="00DA03E9">
      <w:pPr>
        <w:pStyle w:val="CMTNumbered2"/>
        <w:numPr>
          <w:ilvl w:val="0"/>
          <w:numId w:val="1"/>
        </w:numPr>
        <w:jc w:val="left"/>
        <w:rPr>
          <w:sz w:val="24"/>
          <w:szCs w:val="24"/>
        </w:rPr>
      </w:pPr>
      <w:r w:rsidRPr="005C365B">
        <w:rPr>
          <w:rFonts w:cs="Arial"/>
          <w:sz w:val="24"/>
          <w:szCs w:val="24"/>
          <w:lang w:eastAsia="en-GB"/>
        </w:rPr>
        <w:t xml:space="preserve">With regard to the </w:t>
      </w:r>
      <w:r w:rsidRPr="00D402B7">
        <w:rPr>
          <w:rFonts w:cs="Arial"/>
          <w:bCs/>
          <w:sz w:val="24"/>
          <w:szCs w:val="24"/>
          <w:lang w:eastAsia="en-GB"/>
        </w:rPr>
        <w:t>revenue resource limit</w:t>
      </w:r>
      <w:r w:rsidRPr="005C365B">
        <w:rPr>
          <w:rFonts w:cs="Arial"/>
          <w:b/>
          <w:bCs/>
          <w:sz w:val="24"/>
          <w:szCs w:val="24"/>
          <w:lang w:eastAsia="en-GB"/>
        </w:rPr>
        <w:t xml:space="preserve"> </w:t>
      </w:r>
      <w:r w:rsidRPr="005C365B">
        <w:rPr>
          <w:rFonts w:cs="Arial"/>
          <w:sz w:val="24"/>
          <w:szCs w:val="24"/>
          <w:lang w:eastAsia="en-GB"/>
        </w:rPr>
        <w:t xml:space="preserve">(RRL), at the end of the 12 month period there was planned outturn surplus of £202k (1.0%) against the phased budget.  Under an agreement with the Scottish Government this planned surplus can be </w:t>
      </w:r>
      <w:proofErr w:type="gramStart"/>
      <w:r w:rsidRPr="005C365B">
        <w:rPr>
          <w:rFonts w:cs="Arial"/>
          <w:sz w:val="24"/>
          <w:szCs w:val="24"/>
          <w:lang w:eastAsia="en-GB"/>
        </w:rPr>
        <w:t>c/f</w:t>
      </w:r>
      <w:proofErr w:type="gramEnd"/>
      <w:r w:rsidRPr="005C365B">
        <w:rPr>
          <w:rFonts w:cs="Arial"/>
          <w:sz w:val="24"/>
          <w:szCs w:val="24"/>
          <w:lang w:eastAsia="en-GB"/>
        </w:rPr>
        <w:t xml:space="preserve"> to 2015/16 to help towards our savings target and other commitments in the next financial year.</w:t>
      </w:r>
    </w:p>
    <w:p w14:paraId="2DF3FE10" w14:textId="77777777" w:rsidR="00D402B7" w:rsidRPr="00D402B7" w:rsidRDefault="00D402B7" w:rsidP="00D402B7">
      <w:pPr>
        <w:pStyle w:val="ListParagraph"/>
        <w:numPr>
          <w:ilvl w:val="0"/>
          <w:numId w:val="1"/>
        </w:numPr>
        <w:spacing w:after="240"/>
        <w:rPr>
          <w:rFonts w:ascii="Arial" w:hAnsi="Arial" w:cs="Arial"/>
          <w:sz w:val="24"/>
          <w:szCs w:val="24"/>
          <w:lang w:eastAsia="en-GB"/>
        </w:rPr>
      </w:pPr>
      <w:r w:rsidRPr="00D402B7">
        <w:rPr>
          <w:rFonts w:ascii="Arial" w:hAnsi="Arial" w:cs="Arial"/>
          <w:sz w:val="24"/>
          <w:szCs w:val="24"/>
          <w:lang w:eastAsia="en-GB"/>
        </w:rPr>
        <w:t xml:space="preserve">The 2014/15 </w:t>
      </w:r>
      <w:r w:rsidRPr="00D402B7">
        <w:rPr>
          <w:rFonts w:ascii="Arial" w:hAnsi="Arial" w:cs="Arial"/>
          <w:bCs/>
          <w:sz w:val="24"/>
          <w:szCs w:val="24"/>
          <w:lang w:eastAsia="en-GB"/>
        </w:rPr>
        <w:t>capital resource limit</w:t>
      </w:r>
      <w:r w:rsidRPr="00D402B7">
        <w:rPr>
          <w:rFonts w:ascii="Arial" w:hAnsi="Arial" w:cs="Arial"/>
          <w:sz w:val="24"/>
          <w:szCs w:val="24"/>
          <w:lang w:eastAsia="en-GB"/>
        </w:rPr>
        <w:t xml:space="preserve"> (CRL) is a negative £816k has a result of the Scottish Government processing the Woodburn House transfer (as a negative CRL) at its net book value of £1,166k, offset by capital additions of £250k together with </w:t>
      </w:r>
      <w:proofErr w:type="gramStart"/>
      <w:r w:rsidRPr="00D402B7">
        <w:rPr>
          <w:rFonts w:ascii="Arial" w:hAnsi="Arial" w:cs="Arial"/>
          <w:sz w:val="24"/>
          <w:szCs w:val="24"/>
          <w:lang w:eastAsia="en-GB"/>
        </w:rPr>
        <w:t>a revenue</w:t>
      </w:r>
      <w:proofErr w:type="gramEnd"/>
      <w:r w:rsidRPr="00D402B7">
        <w:rPr>
          <w:rFonts w:ascii="Arial" w:hAnsi="Arial" w:cs="Arial"/>
          <w:sz w:val="24"/>
          <w:szCs w:val="24"/>
          <w:lang w:eastAsia="en-GB"/>
        </w:rPr>
        <w:t xml:space="preserve"> to capital transfer of £100k. </w:t>
      </w:r>
    </w:p>
    <w:p w14:paraId="14C817B4" w14:textId="0B612C34" w:rsidR="000342F9" w:rsidRPr="00B27566" w:rsidRDefault="00D402B7" w:rsidP="000342F9">
      <w:pPr>
        <w:pStyle w:val="CMTNumbered2"/>
        <w:numPr>
          <w:ilvl w:val="0"/>
          <w:numId w:val="1"/>
        </w:numPr>
        <w:jc w:val="left"/>
        <w:rPr>
          <w:sz w:val="24"/>
          <w:szCs w:val="24"/>
        </w:rPr>
      </w:pPr>
      <w:r w:rsidRPr="005C365B">
        <w:rPr>
          <w:rFonts w:cs="Arial"/>
          <w:sz w:val="24"/>
          <w:szCs w:val="24"/>
          <w:lang w:eastAsia="en-GB"/>
        </w:rPr>
        <w:t xml:space="preserve">At the end of the financial year our annual </w:t>
      </w:r>
      <w:r w:rsidRPr="00A526B8">
        <w:rPr>
          <w:rFonts w:cs="Arial"/>
          <w:bCs/>
          <w:sz w:val="24"/>
          <w:szCs w:val="24"/>
          <w:lang w:eastAsia="en-GB"/>
        </w:rPr>
        <w:t>cash requirement</w:t>
      </w:r>
      <w:r w:rsidRPr="005C365B">
        <w:rPr>
          <w:rFonts w:cs="Arial"/>
          <w:sz w:val="24"/>
          <w:szCs w:val="24"/>
          <w:lang w:eastAsia="en-GB"/>
        </w:rPr>
        <w:t xml:space="preserve"> was revised from £21m to £20.5m and this sum was drawn down during the year so we met our cash </w:t>
      </w:r>
      <w:r w:rsidRPr="00C35078">
        <w:rPr>
          <w:rFonts w:cs="Arial"/>
          <w:sz w:val="24"/>
          <w:szCs w:val="24"/>
          <w:lang w:eastAsia="en-GB"/>
        </w:rPr>
        <w:t>target.</w:t>
      </w:r>
    </w:p>
    <w:p w14:paraId="143C4528" w14:textId="77777777" w:rsidR="001F22D0" w:rsidRPr="004A30D1" w:rsidRDefault="001F22D0" w:rsidP="000342F9">
      <w:pPr>
        <w:rPr>
          <w:rFonts w:ascii="Arial" w:hAnsi="Arial" w:cs="Arial"/>
          <w:b/>
          <w:sz w:val="24"/>
          <w:szCs w:val="24"/>
        </w:rPr>
      </w:pPr>
      <w:r w:rsidRPr="004A30D1">
        <w:rPr>
          <w:rFonts w:ascii="Arial" w:hAnsi="Arial" w:cs="Arial"/>
          <w:b/>
          <w:sz w:val="24"/>
          <w:szCs w:val="24"/>
        </w:rPr>
        <w:t xml:space="preserve">Partnership </w:t>
      </w:r>
    </w:p>
    <w:p w14:paraId="6735BB10" w14:textId="77777777" w:rsidR="001F22D0" w:rsidRDefault="001F22D0" w:rsidP="00761028">
      <w:pPr>
        <w:rPr>
          <w:rFonts w:ascii="Arial" w:hAnsi="Arial" w:cs="Arial"/>
          <w:sz w:val="24"/>
          <w:szCs w:val="24"/>
        </w:rPr>
      </w:pPr>
    </w:p>
    <w:p w14:paraId="7A80CCEB" w14:textId="63F0F630" w:rsidR="00444D55" w:rsidRPr="00444D55" w:rsidRDefault="00F61161" w:rsidP="00444D55">
      <w:pPr>
        <w:pStyle w:val="ListParagraph"/>
        <w:numPr>
          <w:ilvl w:val="0"/>
          <w:numId w:val="1"/>
        </w:numPr>
        <w:ind w:right="95"/>
        <w:rPr>
          <w:rFonts w:ascii="Arial" w:hAnsi="Arial" w:cs="Arial"/>
          <w:bCs/>
          <w:i/>
          <w:color w:val="000000"/>
          <w:sz w:val="24"/>
          <w:szCs w:val="24"/>
        </w:rPr>
      </w:pPr>
      <w:r>
        <w:rPr>
          <w:rFonts w:ascii="Arial" w:hAnsi="Arial" w:cs="Arial"/>
          <w:sz w:val="24"/>
          <w:szCs w:val="24"/>
        </w:rPr>
        <w:lastRenderedPageBreak/>
        <w:t>The Partners</w:t>
      </w:r>
      <w:r w:rsidR="00E41E00">
        <w:rPr>
          <w:rFonts w:ascii="Arial" w:hAnsi="Arial" w:cs="Arial"/>
          <w:sz w:val="24"/>
          <w:szCs w:val="24"/>
        </w:rPr>
        <w:t xml:space="preserve">hip Forum met </w:t>
      </w:r>
      <w:r w:rsidR="00444D55">
        <w:rPr>
          <w:rFonts w:ascii="Arial" w:hAnsi="Arial" w:cs="Arial"/>
          <w:sz w:val="24"/>
          <w:szCs w:val="24"/>
        </w:rPr>
        <w:t>twice</w:t>
      </w:r>
      <w:r w:rsidR="00E41E00">
        <w:rPr>
          <w:rFonts w:ascii="Arial" w:hAnsi="Arial" w:cs="Arial"/>
          <w:sz w:val="24"/>
          <w:szCs w:val="24"/>
        </w:rPr>
        <w:t xml:space="preserve"> </w:t>
      </w:r>
      <w:r w:rsidR="001E67A7">
        <w:rPr>
          <w:rFonts w:ascii="Arial" w:hAnsi="Arial" w:cs="Arial"/>
          <w:sz w:val="24"/>
          <w:szCs w:val="24"/>
        </w:rPr>
        <w:t>during Q4</w:t>
      </w:r>
      <w:r w:rsidR="00444D55">
        <w:rPr>
          <w:rFonts w:ascii="Arial" w:hAnsi="Arial" w:cs="Arial"/>
          <w:sz w:val="24"/>
          <w:szCs w:val="24"/>
        </w:rPr>
        <w:t xml:space="preserve"> and considered t</w:t>
      </w:r>
      <w:r w:rsidR="00444D55" w:rsidRPr="00444D55">
        <w:rPr>
          <w:rFonts w:ascii="Arial" w:hAnsi="Arial" w:cs="Arial"/>
          <w:sz w:val="24"/>
          <w:szCs w:val="24"/>
        </w:rPr>
        <w:t xml:space="preserve">he 2014 Staff Survey Results, </w:t>
      </w:r>
      <w:r w:rsidR="00444D55">
        <w:rPr>
          <w:rFonts w:ascii="Arial" w:hAnsi="Arial" w:cs="Arial"/>
          <w:sz w:val="24"/>
          <w:szCs w:val="24"/>
        </w:rPr>
        <w:t>t</w:t>
      </w:r>
      <w:r w:rsidR="00444D55" w:rsidRPr="00444D55">
        <w:rPr>
          <w:rFonts w:ascii="Arial" w:hAnsi="Arial" w:cs="Arial"/>
          <w:sz w:val="24"/>
          <w:szCs w:val="24"/>
        </w:rPr>
        <w:t>he introduction of a long service recognition scheme to celebrate the contribution of staff who have contributed 20 years or more service to NHS Scotland</w:t>
      </w:r>
      <w:r w:rsidR="00444D55">
        <w:rPr>
          <w:rFonts w:ascii="Arial" w:hAnsi="Arial" w:cs="Arial"/>
          <w:sz w:val="24"/>
          <w:szCs w:val="24"/>
        </w:rPr>
        <w:t xml:space="preserve"> and also the a</w:t>
      </w:r>
      <w:r w:rsidR="00444D55" w:rsidRPr="00444D55">
        <w:rPr>
          <w:rFonts w:ascii="Arial" w:hAnsi="Arial" w:cs="Arial"/>
          <w:sz w:val="24"/>
          <w:szCs w:val="24"/>
        </w:rPr>
        <w:t>greement to strengthen the approach to both in year and year end workforce planning and decision making with management decision making delegated to the new Partnership Workforce Planning Group.</w:t>
      </w:r>
    </w:p>
    <w:p w14:paraId="490E527B" w14:textId="77777777" w:rsidR="00714228" w:rsidRPr="004A30D1" w:rsidRDefault="00714228" w:rsidP="00F1031D">
      <w:pPr>
        <w:rPr>
          <w:rFonts w:ascii="Arial" w:hAnsi="Arial" w:cs="Arial"/>
          <w:sz w:val="24"/>
          <w:szCs w:val="24"/>
        </w:rPr>
      </w:pPr>
    </w:p>
    <w:p w14:paraId="4FA06525" w14:textId="10126DF0" w:rsidR="001F22D0" w:rsidRPr="00275FE0" w:rsidRDefault="00AC5AFC" w:rsidP="00AC5AFC">
      <w:pPr>
        <w:ind w:left="540" w:hanging="540"/>
        <w:rPr>
          <w:rFonts w:ascii="Arial" w:hAnsi="Arial" w:cs="Arial"/>
          <w:b/>
          <w:i/>
          <w:color w:val="FF0000"/>
          <w:sz w:val="24"/>
          <w:szCs w:val="24"/>
        </w:rPr>
      </w:pPr>
      <w:r>
        <w:rPr>
          <w:rFonts w:ascii="Arial" w:hAnsi="Arial" w:cs="Arial"/>
          <w:b/>
          <w:sz w:val="24"/>
          <w:szCs w:val="24"/>
        </w:rPr>
        <w:t xml:space="preserve">Communications </w:t>
      </w:r>
    </w:p>
    <w:p w14:paraId="5755245E" w14:textId="77777777" w:rsidR="001F22D0" w:rsidRPr="004A30D1" w:rsidRDefault="001F22D0" w:rsidP="00761028">
      <w:pPr>
        <w:rPr>
          <w:rFonts w:ascii="Arial" w:hAnsi="Arial" w:cs="Arial"/>
          <w:sz w:val="24"/>
          <w:szCs w:val="24"/>
        </w:rPr>
      </w:pPr>
    </w:p>
    <w:p w14:paraId="78610183" w14:textId="750D780F" w:rsidR="00EF3831" w:rsidRDefault="00EF3831" w:rsidP="00F1031D">
      <w:pPr>
        <w:numPr>
          <w:ilvl w:val="0"/>
          <w:numId w:val="1"/>
        </w:numPr>
        <w:tabs>
          <w:tab w:val="left" w:pos="3119"/>
        </w:tabs>
        <w:rPr>
          <w:rFonts w:ascii="Arial" w:hAnsi="Arial" w:cs="Arial"/>
          <w:sz w:val="24"/>
          <w:szCs w:val="24"/>
        </w:rPr>
      </w:pPr>
      <w:r>
        <w:rPr>
          <w:rFonts w:ascii="Arial" w:hAnsi="Arial" w:cs="Arial"/>
          <w:sz w:val="24"/>
          <w:szCs w:val="24"/>
        </w:rPr>
        <w:t>With regards to this report, there are no specific communications out</w:t>
      </w:r>
      <w:r w:rsidR="00F1031D">
        <w:rPr>
          <w:rFonts w:ascii="Arial" w:hAnsi="Arial" w:cs="Arial"/>
          <w:sz w:val="24"/>
          <w:szCs w:val="24"/>
        </w:rPr>
        <w:t>with the normal publication of B</w:t>
      </w:r>
      <w:r>
        <w:rPr>
          <w:rFonts w:ascii="Arial" w:hAnsi="Arial" w:cs="Arial"/>
          <w:sz w:val="24"/>
          <w:szCs w:val="24"/>
        </w:rPr>
        <w:t>oard papers and sharing of key messages and decisions with all our staff through the monthly Corporate Cascade system.</w:t>
      </w:r>
    </w:p>
    <w:p w14:paraId="3C83F6DA" w14:textId="77777777" w:rsidR="00EF3831" w:rsidRDefault="00EF3831" w:rsidP="008611CB">
      <w:pPr>
        <w:rPr>
          <w:rFonts w:ascii="Arial" w:hAnsi="Arial" w:cs="Arial"/>
          <w:sz w:val="24"/>
          <w:szCs w:val="24"/>
        </w:rPr>
      </w:pPr>
    </w:p>
    <w:p w14:paraId="2DA1D134" w14:textId="36FE7BD8" w:rsidR="00C478D1" w:rsidRPr="00C478D1" w:rsidRDefault="00EF3831" w:rsidP="00C478D1">
      <w:pPr>
        <w:numPr>
          <w:ilvl w:val="0"/>
          <w:numId w:val="1"/>
        </w:numPr>
        <w:rPr>
          <w:rFonts w:ascii="Arial" w:hAnsi="Arial" w:cs="Arial"/>
          <w:sz w:val="24"/>
          <w:szCs w:val="24"/>
        </w:rPr>
      </w:pPr>
      <w:r>
        <w:rPr>
          <w:rFonts w:ascii="Arial" w:hAnsi="Arial" w:cs="Arial"/>
          <w:sz w:val="24"/>
          <w:szCs w:val="24"/>
        </w:rPr>
        <w:t>With regards to corporate communications and e</w:t>
      </w:r>
      <w:r w:rsidR="00C478D1" w:rsidRPr="00C478D1">
        <w:rPr>
          <w:rFonts w:ascii="Arial" w:hAnsi="Arial" w:cs="Arial"/>
          <w:sz w:val="24"/>
          <w:szCs w:val="24"/>
        </w:rPr>
        <w:t>ngagement</w:t>
      </w:r>
      <w:r>
        <w:rPr>
          <w:rFonts w:ascii="Arial" w:hAnsi="Arial" w:cs="Arial"/>
          <w:sz w:val="24"/>
          <w:szCs w:val="24"/>
        </w:rPr>
        <w:t xml:space="preserve"> activity, this is picked up within the body of the report.</w:t>
      </w:r>
    </w:p>
    <w:p w14:paraId="27A2395C" w14:textId="77777777" w:rsidR="001F22D0" w:rsidRPr="00EF3831" w:rsidRDefault="001F22D0" w:rsidP="008611CB">
      <w:pPr>
        <w:ind w:left="360"/>
        <w:rPr>
          <w:rFonts w:ascii="Arial" w:hAnsi="Arial" w:cs="Arial"/>
          <w:sz w:val="24"/>
          <w:szCs w:val="24"/>
        </w:rPr>
      </w:pPr>
    </w:p>
    <w:p w14:paraId="157F4BC0" w14:textId="6DEB0B39" w:rsidR="001F22D0" w:rsidRPr="004A30D1" w:rsidRDefault="001F22D0" w:rsidP="00AC5AFC">
      <w:pPr>
        <w:ind w:left="540" w:hanging="540"/>
        <w:rPr>
          <w:rFonts w:ascii="Arial" w:hAnsi="Arial" w:cs="Arial"/>
          <w:b/>
          <w:sz w:val="24"/>
          <w:szCs w:val="24"/>
        </w:rPr>
      </w:pPr>
      <w:r w:rsidRPr="004A30D1">
        <w:rPr>
          <w:rFonts w:ascii="Arial" w:hAnsi="Arial" w:cs="Arial"/>
          <w:b/>
          <w:sz w:val="24"/>
          <w:szCs w:val="24"/>
        </w:rPr>
        <w:t xml:space="preserve">Risk </w:t>
      </w:r>
    </w:p>
    <w:p w14:paraId="4F89C99C" w14:textId="77777777" w:rsidR="001F22D0" w:rsidRPr="004A30D1" w:rsidRDefault="001F22D0" w:rsidP="00761028">
      <w:pPr>
        <w:rPr>
          <w:rFonts w:ascii="Arial" w:hAnsi="Arial" w:cs="Arial"/>
          <w:sz w:val="24"/>
          <w:szCs w:val="24"/>
        </w:rPr>
      </w:pPr>
    </w:p>
    <w:p w14:paraId="46F17EA6" w14:textId="509D7DDD" w:rsidR="00552F1E" w:rsidRDefault="00764DA7" w:rsidP="00643AE9">
      <w:pPr>
        <w:numPr>
          <w:ilvl w:val="0"/>
          <w:numId w:val="1"/>
        </w:numPr>
        <w:ind w:left="709"/>
        <w:contextualSpacing/>
        <w:rPr>
          <w:rFonts w:ascii="Arial" w:hAnsi="Arial" w:cs="Arial"/>
          <w:sz w:val="24"/>
          <w:szCs w:val="24"/>
        </w:rPr>
      </w:pPr>
      <w:r w:rsidRPr="00643AE9">
        <w:rPr>
          <w:rFonts w:ascii="Arial" w:hAnsi="Arial" w:cs="Arial"/>
          <w:sz w:val="24"/>
          <w:szCs w:val="24"/>
        </w:rPr>
        <w:t xml:space="preserve">A number of specific </w:t>
      </w:r>
      <w:r w:rsidR="00552F1E" w:rsidRPr="00643AE9">
        <w:rPr>
          <w:rFonts w:ascii="Arial" w:hAnsi="Arial" w:cs="Arial"/>
          <w:sz w:val="24"/>
          <w:szCs w:val="24"/>
        </w:rPr>
        <w:t>risks</w:t>
      </w:r>
      <w:r w:rsidRPr="00643AE9">
        <w:rPr>
          <w:rFonts w:ascii="Arial" w:hAnsi="Arial" w:cs="Arial"/>
          <w:sz w:val="24"/>
          <w:szCs w:val="24"/>
        </w:rPr>
        <w:t xml:space="preserve"> have been outlined</w:t>
      </w:r>
      <w:r w:rsidR="00552F1E" w:rsidRPr="00643AE9">
        <w:rPr>
          <w:rFonts w:ascii="Arial" w:hAnsi="Arial" w:cs="Arial"/>
          <w:sz w:val="24"/>
          <w:szCs w:val="24"/>
        </w:rPr>
        <w:t xml:space="preserve"> in the </w:t>
      </w:r>
      <w:r w:rsidR="00643AE9" w:rsidRPr="00643AE9">
        <w:rPr>
          <w:rFonts w:ascii="Arial" w:hAnsi="Arial" w:cs="Arial"/>
          <w:sz w:val="24"/>
          <w:szCs w:val="24"/>
        </w:rPr>
        <w:t xml:space="preserve">body of the </w:t>
      </w:r>
      <w:r w:rsidR="00E07A1F">
        <w:rPr>
          <w:rFonts w:ascii="Arial" w:hAnsi="Arial" w:cs="Arial"/>
          <w:sz w:val="24"/>
          <w:szCs w:val="24"/>
        </w:rPr>
        <w:t>Quarter 4</w:t>
      </w:r>
      <w:r w:rsidRPr="00643AE9">
        <w:rPr>
          <w:rFonts w:ascii="Arial" w:hAnsi="Arial" w:cs="Arial"/>
          <w:sz w:val="24"/>
          <w:szCs w:val="24"/>
        </w:rPr>
        <w:t xml:space="preserve"> Corporate Report</w:t>
      </w:r>
      <w:r w:rsidR="00643AE9">
        <w:rPr>
          <w:rFonts w:ascii="Arial" w:hAnsi="Arial" w:cs="Arial"/>
          <w:sz w:val="24"/>
          <w:szCs w:val="24"/>
        </w:rPr>
        <w:t>.</w:t>
      </w:r>
    </w:p>
    <w:p w14:paraId="24A36AB4" w14:textId="77777777" w:rsidR="00643AE9" w:rsidRPr="00643AE9" w:rsidRDefault="00643AE9" w:rsidP="00643AE9">
      <w:pPr>
        <w:ind w:left="709"/>
        <w:contextualSpacing/>
        <w:rPr>
          <w:rFonts w:ascii="Arial" w:hAnsi="Arial" w:cs="Arial"/>
          <w:sz w:val="24"/>
          <w:szCs w:val="24"/>
        </w:rPr>
      </w:pPr>
    </w:p>
    <w:p w14:paraId="7B0EFB0B" w14:textId="6744088D" w:rsidR="00764DA7" w:rsidRPr="00552F1E" w:rsidRDefault="00EF3831" w:rsidP="00552F1E">
      <w:pPr>
        <w:pStyle w:val="ListParagraph"/>
        <w:numPr>
          <w:ilvl w:val="0"/>
          <w:numId w:val="1"/>
        </w:numPr>
        <w:rPr>
          <w:rFonts w:ascii="Arial" w:hAnsi="Arial" w:cs="Arial"/>
          <w:sz w:val="24"/>
          <w:szCs w:val="24"/>
        </w:rPr>
      </w:pPr>
      <w:r w:rsidRPr="00552F1E">
        <w:rPr>
          <w:rFonts w:ascii="Arial" w:hAnsi="Arial" w:cs="Arial"/>
          <w:sz w:val="24"/>
          <w:szCs w:val="24"/>
        </w:rPr>
        <w:t>It should also b</w:t>
      </w:r>
      <w:r w:rsidR="00E238D3" w:rsidRPr="00552F1E">
        <w:rPr>
          <w:rFonts w:ascii="Arial" w:hAnsi="Arial" w:cs="Arial"/>
          <w:sz w:val="24"/>
          <w:szCs w:val="24"/>
        </w:rPr>
        <w:t xml:space="preserve">e noted that the Corporate Risk </w:t>
      </w:r>
      <w:r w:rsidR="00552F1E">
        <w:rPr>
          <w:rFonts w:ascii="Arial" w:hAnsi="Arial" w:cs="Arial"/>
          <w:sz w:val="24"/>
          <w:szCs w:val="24"/>
        </w:rPr>
        <w:t>R</w:t>
      </w:r>
      <w:r w:rsidRPr="00552F1E">
        <w:rPr>
          <w:rFonts w:ascii="Arial" w:hAnsi="Arial" w:cs="Arial"/>
          <w:sz w:val="24"/>
          <w:szCs w:val="24"/>
        </w:rPr>
        <w:t>egister</w:t>
      </w:r>
      <w:r w:rsidR="00552F1E">
        <w:rPr>
          <w:rFonts w:ascii="Arial" w:hAnsi="Arial" w:cs="Arial"/>
          <w:sz w:val="24"/>
          <w:szCs w:val="24"/>
        </w:rPr>
        <w:t xml:space="preserve"> </w:t>
      </w:r>
      <w:r w:rsidR="00552F1E" w:rsidRPr="00764DA7">
        <w:rPr>
          <w:rFonts w:ascii="Arial" w:hAnsi="Arial" w:cs="Arial"/>
          <w:sz w:val="24"/>
          <w:szCs w:val="24"/>
        </w:rPr>
        <w:t xml:space="preserve">(Appendix 3) </w:t>
      </w:r>
      <w:r w:rsidRPr="00552F1E">
        <w:rPr>
          <w:rFonts w:ascii="Arial" w:hAnsi="Arial" w:cs="Arial"/>
          <w:sz w:val="24"/>
          <w:szCs w:val="24"/>
        </w:rPr>
        <w:t xml:space="preserve">has been updated </w:t>
      </w:r>
      <w:r w:rsidR="00552F1E" w:rsidRPr="00552F1E">
        <w:rPr>
          <w:rFonts w:ascii="Arial" w:hAnsi="Arial" w:cs="Arial"/>
          <w:sz w:val="24"/>
          <w:szCs w:val="24"/>
        </w:rPr>
        <w:t>and t</w:t>
      </w:r>
      <w:r w:rsidRPr="00552F1E">
        <w:rPr>
          <w:rFonts w:ascii="Arial" w:hAnsi="Arial" w:cs="Arial"/>
          <w:sz w:val="24"/>
          <w:szCs w:val="24"/>
        </w:rPr>
        <w:t>he full revised register</w:t>
      </w:r>
      <w:r w:rsidR="00552F1E">
        <w:rPr>
          <w:rFonts w:ascii="Arial" w:hAnsi="Arial" w:cs="Arial"/>
          <w:sz w:val="24"/>
          <w:szCs w:val="24"/>
        </w:rPr>
        <w:t xml:space="preserve"> </w:t>
      </w:r>
      <w:r w:rsidR="00E41E00">
        <w:rPr>
          <w:rFonts w:ascii="Arial" w:hAnsi="Arial" w:cs="Arial"/>
          <w:sz w:val="24"/>
          <w:szCs w:val="24"/>
        </w:rPr>
        <w:t>was published on the NHS H</w:t>
      </w:r>
      <w:r w:rsidR="00AB218E">
        <w:rPr>
          <w:rFonts w:ascii="Arial" w:hAnsi="Arial" w:cs="Arial"/>
          <w:sz w:val="24"/>
          <w:szCs w:val="24"/>
        </w:rPr>
        <w:t>ealth S</w:t>
      </w:r>
      <w:r w:rsidR="00641DAB">
        <w:rPr>
          <w:rFonts w:ascii="Arial" w:hAnsi="Arial" w:cs="Arial"/>
          <w:sz w:val="24"/>
          <w:szCs w:val="24"/>
        </w:rPr>
        <w:t xml:space="preserve">cotland website in </w:t>
      </w:r>
      <w:r w:rsidR="00E07A1F">
        <w:rPr>
          <w:rFonts w:ascii="Arial" w:hAnsi="Arial" w:cs="Arial"/>
          <w:sz w:val="24"/>
          <w:szCs w:val="24"/>
        </w:rPr>
        <w:t>April 2015</w:t>
      </w:r>
      <w:r w:rsidRPr="00552F1E">
        <w:rPr>
          <w:rFonts w:ascii="Arial" w:hAnsi="Arial" w:cs="Arial"/>
          <w:sz w:val="24"/>
          <w:szCs w:val="24"/>
        </w:rPr>
        <w:t>.</w:t>
      </w:r>
    </w:p>
    <w:p w14:paraId="08C1D3DA" w14:textId="77777777" w:rsidR="001F22D0" w:rsidRPr="004A30D1" w:rsidRDefault="001F22D0" w:rsidP="00761028">
      <w:pPr>
        <w:rPr>
          <w:rFonts w:ascii="Arial" w:hAnsi="Arial" w:cs="Arial"/>
          <w:sz w:val="24"/>
          <w:szCs w:val="24"/>
        </w:rPr>
      </w:pPr>
    </w:p>
    <w:p w14:paraId="0EE9199B" w14:textId="3E4395FD" w:rsidR="001F22D0" w:rsidRPr="004A30D1" w:rsidRDefault="001F22D0" w:rsidP="00AC5AFC">
      <w:pPr>
        <w:ind w:left="540" w:hanging="540"/>
        <w:rPr>
          <w:rFonts w:ascii="Arial" w:hAnsi="Arial" w:cs="Arial"/>
          <w:b/>
          <w:sz w:val="24"/>
          <w:szCs w:val="24"/>
        </w:rPr>
      </w:pPr>
      <w:r w:rsidRPr="004A30D1">
        <w:rPr>
          <w:rFonts w:ascii="Arial" w:hAnsi="Arial" w:cs="Arial"/>
          <w:b/>
          <w:sz w:val="24"/>
          <w:szCs w:val="24"/>
        </w:rPr>
        <w:t>Equality and Diversity</w:t>
      </w:r>
      <w:r w:rsidR="00275FE0">
        <w:rPr>
          <w:rFonts w:ascii="Arial" w:hAnsi="Arial" w:cs="Arial"/>
          <w:b/>
          <w:sz w:val="24"/>
          <w:szCs w:val="24"/>
        </w:rPr>
        <w:t xml:space="preserve"> </w:t>
      </w:r>
    </w:p>
    <w:p w14:paraId="1F8806C2" w14:textId="77777777" w:rsidR="001F22D0" w:rsidRPr="004A30D1" w:rsidRDefault="001F22D0" w:rsidP="00761028">
      <w:pPr>
        <w:rPr>
          <w:rFonts w:ascii="Arial" w:hAnsi="Arial" w:cs="Arial"/>
          <w:sz w:val="24"/>
          <w:szCs w:val="24"/>
        </w:rPr>
      </w:pPr>
    </w:p>
    <w:p w14:paraId="407803D6" w14:textId="68F7409A" w:rsidR="007F77D1" w:rsidRPr="007F77D1" w:rsidRDefault="007F77D1" w:rsidP="00E553FB">
      <w:pPr>
        <w:numPr>
          <w:ilvl w:val="0"/>
          <w:numId w:val="1"/>
        </w:numPr>
        <w:rPr>
          <w:rFonts w:ascii="Arial" w:hAnsi="Arial" w:cs="Arial"/>
          <w:sz w:val="24"/>
          <w:szCs w:val="24"/>
        </w:rPr>
      </w:pPr>
      <w:r>
        <w:rPr>
          <w:rFonts w:ascii="Arial" w:hAnsi="Arial" w:cs="Arial"/>
          <w:sz w:val="24"/>
          <w:szCs w:val="24"/>
        </w:rPr>
        <w:t>The Q</w:t>
      </w:r>
      <w:r w:rsidRPr="007F77D1">
        <w:rPr>
          <w:rFonts w:ascii="Arial" w:hAnsi="Arial" w:cs="Arial"/>
          <w:sz w:val="24"/>
          <w:szCs w:val="24"/>
        </w:rPr>
        <w:t>uarterly Corporate Report</w:t>
      </w:r>
      <w:r>
        <w:rPr>
          <w:rFonts w:ascii="Arial" w:hAnsi="Arial" w:cs="Arial"/>
          <w:sz w:val="24"/>
          <w:szCs w:val="24"/>
        </w:rPr>
        <w:t>s measure</w:t>
      </w:r>
      <w:r w:rsidRPr="007F77D1">
        <w:rPr>
          <w:rFonts w:ascii="Arial" w:hAnsi="Arial" w:cs="Arial"/>
          <w:sz w:val="24"/>
          <w:szCs w:val="24"/>
        </w:rPr>
        <w:t xml:space="preserve"> progress against the </w:t>
      </w:r>
      <w:r>
        <w:rPr>
          <w:rFonts w:ascii="Arial" w:hAnsi="Arial" w:cs="Arial"/>
          <w:sz w:val="24"/>
          <w:szCs w:val="24"/>
        </w:rPr>
        <w:t>Delivery</w:t>
      </w:r>
      <w:r w:rsidRPr="007F77D1">
        <w:rPr>
          <w:rFonts w:ascii="Arial" w:hAnsi="Arial" w:cs="Arial"/>
          <w:sz w:val="24"/>
          <w:szCs w:val="24"/>
        </w:rPr>
        <w:t xml:space="preserve"> Plan, in line with </w:t>
      </w:r>
      <w:r w:rsidRPr="007F77D1">
        <w:rPr>
          <w:rFonts w:ascii="Arial" w:hAnsi="Arial" w:cs="Arial"/>
          <w:i/>
          <w:sz w:val="24"/>
          <w:szCs w:val="24"/>
          <w:lang w:val="en-US"/>
        </w:rPr>
        <w:t>A Fairer Healthier Scotland</w:t>
      </w:r>
      <w:r w:rsidRPr="007F77D1">
        <w:rPr>
          <w:rFonts w:ascii="Arial" w:hAnsi="Arial" w:cs="Arial"/>
          <w:sz w:val="24"/>
          <w:szCs w:val="24"/>
          <w:lang w:val="en-US"/>
        </w:rPr>
        <w:t>, which sets out the role, direction and priorities of NHS Health Scotland for the nex</w:t>
      </w:r>
      <w:r w:rsidR="00BB301E">
        <w:rPr>
          <w:rFonts w:ascii="Arial" w:hAnsi="Arial" w:cs="Arial"/>
          <w:sz w:val="24"/>
          <w:szCs w:val="24"/>
          <w:lang w:val="en-US"/>
        </w:rPr>
        <w:t xml:space="preserve">t five years and the </w:t>
      </w:r>
      <w:proofErr w:type="gramStart"/>
      <w:r w:rsidR="00BB301E">
        <w:rPr>
          <w:rFonts w:ascii="Arial" w:hAnsi="Arial" w:cs="Arial"/>
          <w:sz w:val="24"/>
          <w:szCs w:val="24"/>
          <w:lang w:val="en-US"/>
        </w:rPr>
        <w:t>commitment</w:t>
      </w:r>
      <w:proofErr w:type="gramEnd"/>
      <w:r w:rsidR="00BB301E">
        <w:rPr>
          <w:rFonts w:ascii="Arial" w:hAnsi="Arial" w:cs="Arial"/>
          <w:sz w:val="24"/>
          <w:szCs w:val="24"/>
          <w:lang w:val="en-US"/>
        </w:rPr>
        <w:t xml:space="preserve"> </w:t>
      </w:r>
      <w:r w:rsidRPr="007F77D1">
        <w:rPr>
          <w:rFonts w:ascii="Arial" w:hAnsi="Arial" w:cs="Arial"/>
          <w:sz w:val="24"/>
          <w:szCs w:val="24"/>
          <w:lang w:val="en-US"/>
        </w:rPr>
        <w:t>is to focus on the biggest health challenge facing Scotland – health inequalities. </w:t>
      </w:r>
    </w:p>
    <w:p w14:paraId="55DACDFC" w14:textId="77777777" w:rsidR="00994DF6" w:rsidRPr="004A30D1" w:rsidRDefault="00994DF6" w:rsidP="00761028">
      <w:pPr>
        <w:rPr>
          <w:rFonts w:ascii="Arial" w:hAnsi="Arial" w:cs="Arial"/>
          <w:sz w:val="24"/>
          <w:szCs w:val="24"/>
        </w:rPr>
      </w:pPr>
    </w:p>
    <w:p w14:paraId="47EC7895" w14:textId="461D1EED" w:rsidR="00994DF6" w:rsidRDefault="001F22D0" w:rsidP="00994DF6">
      <w:pPr>
        <w:ind w:left="540" w:hanging="540"/>
        <w:rPr>
          <w:rFonts w:ascii="Arial" w:hAnsi="Arial" w:cs="Arial"/>
          <w:b/>
          <w:sz w:val="24"/>
          <w:szCs w:val="24"/>
        </w:rPr>
      </w:pPr>
      <w:r w:rsidRPr="004A30D1">
        <w:rPr>
          <w:rFonts w:ascii="Arial" w:hAnsi="Arial" w:cs="Arial"/>
          <w:b/>
          <w:sz w:val="24"/>
          <w:szCs w:val="24"/>
        </w:rPr>
        <w:t xml:space="preserve">Sustainability and Environmental Management </w:t>
      </w:r>
    </w:p>
    <w:p w14:paraId="313359BA" w14:textId="77777777" w:rsidR="00954E02" w:rsidRPr="001D7C8D" w:rsidRDefault="00954E02" w:rsidP="00994DF6">
      <w:pPr>
        <w:ind w:left="540" w:hanging="540"/>
        <w:rPr>
          <w:rFonts w:ascii="Arial" w:hAnsi="Arial" w:cs="Arial"/>
          <w:b/>
          <w:i/>
          <w:color w:val="FF0000"/>
          <w:sz w:val="24"/>
          <w:szCs w:val="24"/>
        </w:rPr>
      </w:pPr>
    </w:p>
    <w:p w14:paraId="3DC45D12" w14:textId="77777777" w:rsidR="00954E02" w:rsidRPr="00094466" w:rsidRDefault="00954E02" w:rsidP="00954E02">
      <w:pPr>
        <w:numPr>
          <w:ilvl w:val="0"/>
          <w:numId w:val="1"/>
        </w:numPr>
        <w:rPr>
          <w:rFonts w:ascii="Arial" w:hAnsi="Arial" w:cs="Arial"/>
          <w:sz w:val="24"/>
          <w:szCs w:val="24"/>
        </w:rPr>
      </w:pPr>
      <w:r w:rsidRPr="00094466">
        <w:rPr>
          <w:rFonts w:ascii="Arial" w:hAnsi="Arial" w:cs="Arial"/>
          <w:sz w:val="24"/>
          <w:szCs w:val="24"/>
        </w:rPr>
        <w:t xml:space="preserve">We replaced the fleet of Multifunction Devices (MFD or ‘printers’) at both offices. We are now running with fewer printers with the aim of reducing costs and encouraging paper-light practice.  </w:t>
      </w:r>
    </w:p>
    <w:p w14:paraId="5F0AB01E" w14:textId="77777777" w:rsidR="001F22D0" w:rsidRPr="004A30D1" w:rsidRDefault="001F22D0" w:rsidP="00761028">
      <w:pPr>
        <w:rPr>
          <w:rFonts w:ascii="Arial" w:hAnsi="Arial" w:cs="Arial"/>
          <w:sz w:val="24"/>
          <w:szCs w:val="24"/>
        </w:rPr>
      </w:pPr>
    </w:p>
    <w:p w14:paraId="38135E05" w14:textId="77777777" w:rsidR="001F22D0" w:rsidRPr="004A30D1" w:rsidRDefault="00AC5AFC" w:rsidP="00761028">
      <w:pPr>
        <w:rPr>
          <w:rFonts w:ascii="Arial" w:hAnsi="Arial" w:cs="Arial"/>
          <w:b/>
          <w:sz w:val="24"/>
          <w:szCs w:val="24"/>
        </w:rPr>
      </w:pPr>
      <w:r>
        <w:rPr>
          <w:rFonts w:ascii="Arial" w:hAnsi="Arial" w:cs="Arial"/>
          <w:b/>
          <w:sz w:val="24"/>
          <w:szCs w:val="24"/>
        </w:rPr>
        <w:t xml:space="preserve">Action/ Recommendations </w:t>
      </w:r>
    </w:p>
    <w:p w14:paraId="5A0AA79A" w14:textId="77777777" w:rsidR="001F22D0" w:rsidRPr="004A30D1" w:rsidRDefault="001F22D0" w:rsidP="00761028">
      <w:pPr>
        <w:rPr>
          <w:rFonts w:ascii="Arial" w:hAnsi="Arial" w:cs="Arial"/>
          <w:sz w:val="24"/>
          <w:szCs w:val="24"/>
        </w:rPr>
      </w:pPr>
    </w:p>
    <w:p w14:paraId="105ED102" w14:textId="1AF6FC84" w:rsidR="003047AC" w:rsidRPr="00C35078" w:rsidRDefault="00AC5AFC" w:rsidP="00761028">
      <w:pPr>
        <w:numPr>
          <w:ilvl w:val="0"/>
          <w:numId w:val="1"/>
        </w:numPr>
        <w:rPr>
          <w:rFonts w:ascii="Arial" w:hAnsi="Arial" w:cs="Arial"/>
          <w:sz w:val="24"/>
          <w:szCs w:val="24"/>
        </w:rPr>
      </w:pPr>
      <w:r w:rsidRPr="00761028">
        <w:rPr>
          <w:rFonts w:ascii="Arial" w:hAnsi="Arial" w:cs="Arial"/>
          <w:sz w:val="24"/>
          <w:szCs w:val="24"/>
        </w:rPr>
        <w:t xml:space="preserve">The </w:t>
      </w:r>
      <w:r w:rsidR="00355FB5">
        <w:rPr>
          <w:rFonts w:ascii="Arial" w:hAnsi="Arial" w:cs="Arial"/>
          <w:sz w:val="24"/>
          <w:szCs w:val="24"/>
        </w:rPr>
        <w:t>Board</w:t>
      </w:r>
      <w:r w:rsidRPr="00761028">
        <w:rPr>
          <w:rFonts w:ascii="Arial" w:hAnsi="Arial" w:cs="Arial"/>
          <w:sz w:val="24"/>
          <w:szCs w:val="24"/>
        </w:rPr>
        <w:t xml:space="preserve"> is asked to note the assessment of </w:t>
      </w:r>
      <w:r w:rsidR="00CD2102">
        <w:rPr>
          <w:rFonts w:ascii="Arial" w:hAnsi="Arial" w:cs="Arial"/>
          <w:sz w:val="24"/>
          <w:szCs w:val="24"/>
        </w:rPr>
        <w:t>outturn</w:t>
      </w:r>
      <w:r w:rsidR="00CD2102" w:rsidRPr="001F4779">
        <w:rPr>
          <w:rFonts w:ascii="Arial" w:hAnsi="Arial" w:cs="Arial"/>
          <w:sz w:val="24"/>
          <w:szCs w:val="24"/>
        </w:rPr>
        <w:t xml:space="preserve"> </w:t>
      </w:r>
      <w:r w:rsidRPr="00761028">
        <w:rPr>
          <w:rFonts w:ascii="Arial" w:hAnsi="Arial" w:cs="Arial"/>
          <w:sz w:val="24"/>
          <w:szCs w:val="24"/>
        </w:rPr>
        <w:t>against the 2014/15 Business Plan.</w:t>
      </w:r>
    </w:p>
    <w:p w14:paraId="5B421534" w14:textId="77777777" w:rsidR="000342F9" w:rsidRDefault="000342F9" w:rsidP="00AC5AFC">
      <w:pPr>
        <w:rPr>
          <w:rFonts w:ascii="Arial" w:hAnsi="Arial" w:cs="Arial"/>
          <w:b/>
          <w:sz w:val="24"/>
          <w:szCs w:val="24"/>
        </w:rPr>
      </w:pPr>
    </w:p>
    <w:p w14:paraId="2F89517C" w14:textId="77777777" w:rsidR="001F22D0" w:rsidRDefault="00AC5AFC" w:rsidP="00AC5AFC">
      <w:pPr>
        <w:rPr>
          <w:rFonts w:ascii="Arial" w:hAnsi="Arial" w:cs="Arial"/>
          <w:b/>
          <w:sz w:val="24"/>
          <w:szCs w:val="24"/>
        </w:rPr>
      </w:pPr>
      <w:r>
        <w:rPr>
          <w:rFonts w:ascii="Arial" w:hAnsi="Arial" w:cs="Arial"/>
          <w:b/>
          <w:sz w:val="24"/>
          <w:szCs w:val="24"/>
        </w:rPr>
        <w:t>Duncan Robertson</w:t>
      </w:r>
    </w:p>
    <w:p w14:paraId="4207BE70" w14:textId="77777777" w:rsidR="00AC5AFC" w:rsidRDefault="00AC5AFC" w:rsidP="00AC5AFC">
      <w:pPr>
        <w:rPr>
          <w:rFonts w:ascii="Arial" w:hAnsi="Arial" w:cs="Arial"/>
          <w:b/>
          <w:sz w:val="24"/>
          <w:szCs w:val="24"/>
        </w:rPr>
      </w:pPr>
      <w:r>
        <w:rPr>
          <w:rFonts w:ascii="Arial" w:hAnsi="Arial" w:cs="Arial"/>
          <w:b/>
          <w:sz w:val="24"/>
          <w:szCs w:val="24"/>
        </w:rPr>
        <w:t>Performance Officer</w:t>
      </w:r>
    </w:p>
    <w:p w14:paraId="140FBF59" w14:textId="5F0F52C2" w:rsidR="00355798" w:rsidRPr="00C35078" w:rsidRDefault="00B108F9" w:rsidP="00761028">
      <w:pPr>
        <w:rPr>
          <w:rFonts w:ascii="Arial" w:hAnsi="Arial" w:cs="Arial"/>
          <w:b/>
          <w:sz w:val="24"/>
          <w:szCs w:val="24"/>
        </w:rPr>
      </w:pPr>
      <w:r>
        <w:rPr>
          <w:rFonts w:ascii="Arial" w:hAnsi="Arial" w:cs="Arial"/>
          <w:b/>
          <w:sz w:val="24"/>
          <w:szCs w:val="24"/>
        </w:rPr>
        <w:t>21 May</w:t>
      </w:r>
      <w:r w:rsidR="006149C9" w:rsidRPr="00856ED2">
        <w:rPr>
          <w:rFonts w:ascii="Arial" w:hAnsi="Arial" w:cs="Arial"/>
          <w:b/>
          <w:sz w:val="24"/>
          <w:szCs w:val="24"/>
        </w:rPr>
        <w:t xml:space="preserve"> </w:t>
      </w:r>
      <w:r w:rsidR="00E41E00">
        <w:rPr>
          <w:rFonts w:ascii="Arial" w:hAnsi="Arial" w:cs="Arial"/>
          <w:b/>
          <w:sz w:val="24"/>
          <w:szCs w:val="24"/>
        </w:rPr>
        <w:t>2015</w:t>
      </w:r>
    </w:p>
    <w:sectPr w:rsidR="00355798" w:rsidRPr="00C35078" w:rsidSect="00DF0149">
      <w:headerReference w:type="default" r:id="rId17"/>
      <w:type w:val="continuous"/>
      <w:pgSz w:w="11906" w:h="16838"/>
      <w:pgMar w:top="1440" w:right="1440" w:bottom="1440" w:left="1440" w:header="706" w:footer="706"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32C3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34DD2" w14:textId="77777777" w:rsidR="002740F5" w:rsidRDefault="002740F5">
      <w:r>
        <w:separator/>
      </w:r>
    </w:p>
  </w:endnote>
  <w:endnote w:type="continuationSeparator" w:id="0">
    <w:p w14:paraId="31D091B8" w14:textId="77777777" w:rsidR="002740F5" w:rsidRDefault="0027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083"/>
      <w:gridCol w:w="2947"/>
    </w:tblGrid>
    <w:tr w:rsidR="002740F5" w:rsidRPr="004D1768" w14:paraId="1EAF0AFD" w14:textId="77777777" w:rsidTr="004D1768">
      <w:tc>
        <w:tcPr>
          <w:tcW w:w="2972" w:type="dxa"/>
          <w:shd w:val="clear" w:color="auto" w:fill="auto"/>
        </w:tcPr>
        <w:p w14:paraId="29A45C70" w14:textId="0821C298" w:rsidR="002740F5" w:rsidRPr="004D1768" w:rsidRDefault="002740F5" w:rsidP="00F265C2">
          <w:pPr>
            <w:pStyle w:val="Footer"/>
            <w:rPr>
              <w:rFonts w:ascii="Arial" w:hAnsi="Arial" w:cs="Arial"/>
              <w:sz w:val="18"/>
              <w:szCs w:val="18"/>
            </w:rPr>
          </w:pPr>
          <w:r>
            <w:rPr>
              <w:rFonts w:ascii="Arial" w:hAnsi="Arial" w:cs="Arial"/>
              <w:sz w:val="18"/>
              <w:szCs w:val="18"/>
            </w:rPr>
            <w:t>Q4 Corporate Report Board Cover Paper</w:t>
          </w:r>
        </w:p>
      </w:tc>
      <w:tc>
        <w:tcPr>
          <w:tcW w:w="3081" w:type="dxa"/>
          <w:shd w:val="clear" w:color="auto" w:fill="auto"/>
        </w:tcPr>
        <w:p w14:paraId="217AFBF2" w14:textId="77777777" w:rsidR="002740F5" w:rsidRPr="004D1768" w:rsidRDefault="002740F5" w:rsidP="004D1768">
          <w:pPr>
            <w:pStyle w:val="Footer"/>
            <w:jc w:val="center"/>
            <w:rPr>
              <w:rFonts w:ascii="Arial" w:hAnsi="Arial" w:cs="Arial"/>
              <w:sz w:val="18"/>
              <w:szCs w:val="18"/>
            </w:rPr>
          </w:pPr>
          <w:r w:rsidRPr="004D1768">
            <w:rPr>
              <w:rFonts w:ascii="Arial" w:hAnsi="Arial" w:cs="Arial"/>
              <w:sz w:val="18"/>
              <w:szCs w:val="18"/>
            </w:rPr>
            <w:t xml:space="preserve">Page </w:t>
          </w:r>
          <w:r w:rsidRPr="004D1768">
            <w:rPr>
              <w:rFonts w:ascii="Arial" w:hAnsi="Arial" w:cs="Arial"/>
              <w:sz w:val="18"/>
              <w:szCs w:val="18"/>
            </w:rPr>
            <w:fldChar w:fldCharType="begin"/>
          </w:r>
          <w:r w:rsidRPr="004D1768">
            <w:rPr>
              <w:rFonts w:ascii="Arial" w:hAnsi="Arial" w:cs="Arial"/>
              <w:sz w:val="18"/>
              <w:szCs w:val="18"/>
            </w:rPr>
            <w:instrText xml:space="preserve"> PAGE </w:instrText>
          </w:r>
          <w:r w:rsidRPr="004D1768">
            <w:rPr>
              <w:rFonts w:ascii="Arial" w:hAnsi="Arial" w:cs="Arial"/>
              <w:sz w:val="18"/>
              <w:szCs w:val="18"/>
            </w:rPr>
            <w:fldChar w:fldCharType="separate"/>
          </w:r>
          <w:r w:rsidR="00880F51">
            <w:rPr>
              <w:rFonts w:ascii="Arial" w:hAnsi="Arial" w:cs="Arial"/>
              <w:noProof/>
              <w:sz w:val="18"/>
              <w:szCs w:val="18"/>
            </w:rPr>
            <w:t>1</w:t>
          </w:r>
          <w:r w:rsidRPr="004D1768">
            <w:rPr>
              <w:rFonts w:ascii="Arial" w:hAnsi="Arial" w:cs="Arial"/>
              <w:sz w:val="18"/>
              <w:szCs w:val="18"/>
            </w:rPr>
            <w:fldChar w:fldCharType="end"/>
          </w:r>
          <w:r w:rsidRPr="004D1768">
            <w:rPr>
              <w:rFonts w:ascii="Arial" w:hAnsi="Arial" w:cs="Arial"/>
              <w:sz w:val="18"/>
              <w:szCs w:val="18"/>
            </w:rPr>
            <w:t xml:space="preserve"> of </w:t>
          </w:r>
          <w:r w:rsidRPr="004D1768">
            <w:rPr>
              <w:rFonts w:ascii="Arial" w:hAnsi="Arial" w:cs="Arial"/>
              <w:sz w:val="18"/>
              <w:szCs w:val="18"/>
            </w:rPr>
            <w:fldChar w:fldCharType="begin"/>
          </w:r>
          <w:r w:rsidRPr="004D1768">
            <w:rPr>
              <w:rFonts w:ascii="Arial" w:hAnsi="Arial" w:cs="Arial"/>
              <w:sz w:val="18"/>
              <w:szCs w:val="18"/>
            </w:rPr>
            <w:instrText xml:space="preserve"> NUMPAGES </w:instrText>
          </w:r>
          <w:r w:rsidRPr="004D1768">
            <w:rPr>
              <w:rFonts w:ascii="Arial" w:hAnsi="Arial" w:cs="Arial"/>
              <w:sz w:val="18"/>
              <w:szCs w:val="18"/>
            </w:rPr>
            <w:fldChar w:fldCharType="separate"/>
          </w:r>
          <w:r w:rsidR="00880F51">
            <w:rPr>
              <w:rFonts w:ascii="Arial" w:hAnsi="Arial" w:cs="Arial"/>
              <w:noProof/>
              <w:sz w:val="18"/>
              <w:szCs w:val="18"/>
            </w:rPr>
            <w:t>4</w:t>
          </w:r>
          <w:r w:rsidRPr="004D1768">
            <w:rPr>
              <w:rFonts w:ascii="Arial" w:hAnsi="Arial" w:cs="Arial"/>
              <w:sz w:val="18"/>
              <w:szCs w:val="18"/>
            </w:rPr>
            <w:fldChar w:fldCharType="end"/>
          </w:r>
        </w:p>
      </w:tc>
      <w:tc>
        <w:tcPr>
          <w:tcW w:w="2947" w:type="dxa"/>
          <w:shd w:val="clear" w:color="auto" w:fill="auto"/>
        </w:tcPr>
        <w:p w14:paraId="062042CB" w14:textId="5B4D0E80" w:rsidR="002740F5" w:rsidRPr="004D1768" w:rsidRDefault="002740F5" w:rsidP="00F265C2">
          <w:pPr>
            <w:pStyle w:val="Footer"/>
            <w:rPr>
              <w:rFonts w:ascii="Arial" w:hAnsi="Arial" w:cs="Arial"/>
              <w:sz w:val="18"/>
              <w:szCs w:val="18"/>
            </w:rPr>
          </w:pPr>
          <w:r w:rsidRPr="004D1768">
            <w:rPr>
              <w:rFonts w:ascii="Arial" w:hAnsi="Arial" w:cs="Arial"/>
              <w:sz w:val="18"/>
              <w:szCs w:val="18"/>
            </w:rPr>
            <w:t>Version:</w:t>
          </w:r>
          <w:r>
            <w:rPr>
              <w:rFonts w:ascii="Arial" w:hAnsi="Arial" w:cs="Arial"/>
              <w:sz w:val="18"/>
              <w:szCs w:val="18"/>
            </w:rPr>
            <w:t xml:space="preserve"> </w:t>
          </w:r>
          <w:r w:rsidR="008227CE">
            <w:rPr>
              <w:rFonts w:ascii="Arial" w:hAnsi="Arial" w:cs="Arial"/>
              <w:sz w:val="18"/>
              <w:szCs w:val="18"/>
            </w:rPr>
            <w:t>1.0</w:t>
          </w:r>
        </w:p>
      </w:tc>
    </w:tr>
    <w:tr w:rsidR="002740F5" w:rsidRPr="004D1768" w14:paraId="50ADFD20" w14:textId="77777777" w:rsidTr="004D1768">
      <w:tc>
        <w:tcPr>
          <w:tcW w:w="2970" w:type="dxa"/>
          <w:shd w:val="clear" w:color="auto" w:fill="auto"/>
        </w:tcPr>
        <w:p w14:paraId="3C4549F4" w14:textId="57E402D1" w:rsidR="002740F5" w:rsidRPr="004D1768" w:rsidRDefault="002740F5" w:rsidP="00F265C2">
          <w:pPr>
            <w:pStyle w:val="Footer"/>
            <w:rPr>
              <w:rFonts w:ascii="Arial" w:hAnsi="Arial" w:cs="Arial"/>
              <w:sz w:val="18"/>
              <w:szCs w:val="18"/>
            </w:rPr>
          </w:pPr>
          <w:r>
            <w:rPr>
              <w:rFonts w:ascii="Arial" w:hAnsi="Arial" w:cs="Arial"/>
              <w:sz w:val="18"/>
              <w:szCs w:val="18"/>
            </w:rPr>
            <w:t>Duncan Robertson</w:t>
          </w:r>
        </w:p>
      </w:tc>
      <w:tc>
        <w:tcPr>
          <w:tcW w:w="3083" w:type="dxa"/>
          <w:shd w:val="clear" w:color="auto" w:fill="auto"/>
        </w:tcPr>
        <w:p w14:paraId="4932D867" w14:textId="3E63173F" w:rsidR="002740F5" w:rsidRPr="004D1768" w:rsidRDefault="002740F5" w:rsidP="00F265C2">
          <w:pPr>
            <w:pStyle w:val="Footer"/>
            <w:rPr>
              <w:rFonts w:ascii="Arial" w:hAnsi="Arial" w:cs="Arial"/>
              <w:sz w:val="18"/>
              <w:szCs w:val="18"/>
            </w:rPr>
          </w:pPr>
          <w:r w:rsidRPr="004D1768">
            <w:rPr>
              <w:rFonts w:ascii="Arial" w:hAnsi="Arial" w:cs="Arial"/>
              <w:sz w:val="18"/>
              <w:szCs w:val="18"/>
            </w:rPr>
            <w:t>Date:</w:t>
          </w:r>
          <w:r>
            <w:rPr>
              <w:rFonts w:ascii="Arial" w:hAnsi="Arial" w:cs="Arial"/>
              <w:sz w:val="18"/>
              <w:szCs w:val="18"/>
            </w:rPr>
            <w:t>21052015</w:t>
          </w:r>
        </w:p>
      </w:tc>
      <w:tc>
        <w:tcPr>
          <w:tcW w:w="2947" w:type="dxa"/>
          <w:shd w:val="clear" w:color="auto" w:fill="auto"/>
        </w:tcPr>
        <w:p w14:paraId="3EA4BB30" w14:textId="73F7088E" w:rsidR="002740F5" w:rsidRPr="004D1768" w:rsidRDefault="002740F5" w:rsidP="008227CE">
          <w:pPr>
            <w:pStyle w:val="Footer"/>
            <w:rPr>
              <w:rFonts w:ascii="Arial" w:hAnsi="Arial" w:cs="Arial"/>
              <w:sz w:val="18"/>
              <w:szCs w:val="18"/>
            </w:rPr>
          </w:pPr>
          <w:r w:rsidRPr="004D1768">
            <w:rPr>
              <w:rFonts w:ascii="Arial" w:hAnsi="Arial" w:cs="Arial"/>
              <w:sz w:val="18"/>
              <w:szCs w:val="18"/>
            </w:rPr>
            <w:t>Status:</w:t>
          </w:r>
          <w:r>
            <w:rPr>
              <w:rFonts w:ascii="Arial" w:hAnsi="Arial" w:cs="Arial"/>
              <w:sz w:val="18"/>
              <w:szCs w:val="18"/>
            </w:rPr>
            <w:t xml:space="preserve"> </w:t>
          </w:r>
          <w:r w:rsidR="008227CE">
            <w:rPr>
              <w:rFonts w:ascii="Arial" w:hAnsi="Arial" w:cs="Arial"/>
              <w:sz w:val="18"/>
              <w:szCs w:val="18"/>
            </w:rPr>
            <w:t>final</w:t>
          </w:r>
        </w:p>
      </w:tc>
    </w:tr>
  </w:tbl>
  <w:p w14:paraId="3DD4828D" w14:textId="77777777" w:rsidR="002740F5" w:rsidRDefault="00274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081"/>
      <w:gridCol w:w="2947"/>
    </w:tblGrid>
    <w:tr w:rsidR="002740F5" w:rsidRPr="004D1768" w14:paraId="48248EEB" w14:textId="77777777" w:rsidTr="004D1768">
      <w:tc>
        <w:tcPr>
          <w:tcW w:w="2972" w:type="dxa"/>
          <w:shd w:val="clear" w:color="auto" w:fill="auto"/>
        </w:tcPr>
        <w:p w14:paraId="6EF37EB0" w14:textId="77777777" w:rsidR="002740F5" w:rsidRPr="004D1768" w:rsidRDefault="002740F5" w:rsidP="007936B9">
          <w:pPr>
            <w:pStyle w:val="Footer"/>
            <w:rPr>
              <w:rFonts w:ascii="Arial" w:hAnsi="Arial" w:cs="Arial"/>
              <w:sz w:val="18"/>
              <w:szCs w:val="18"/>
            </w:rPr>
          </w:pPr>
        </w:p>
      </w:tc>
      <w:tc>
        <w:tcPr>
          <w:tcW w:w="3081" w:type="dxa"/>
          <w:shd w:val="clear" w:color="auto" w:fill="auto"/>
        </w:tcPr>
        <w:p w14:paraId="0E502BB0" w14:textId="77777777" w:rsidR="002740F5" w:rsidRPr="004D1768" w:rsidRDefault="002740F5" w:rsidP="004D1768">
          <w:pPr>
            <w:pStyle w:val="Footer"/>
            <w:jc w:val="center"/>
            <w:rPr>
              <w:rFonts w:ascii="Arial" w:hAnsi="Arial" w:cs="Arial"/>
              <w:sz w:val="18"/>
              <w:szCs w:val="18"/>
            </w:rPr>
          </w:pPr>
          <w:r w:rsidRPr="004D1768">
            <w:rPr>
              <w:rFonts w:ascii="Arial" w:hAnsi="Arial" w:cs="Arial"/>
              <w:sz w:val="18"/>
              <w:szCs w:val="18"/>
            </w:rPr>
            <w:t xml:space="preserve">Page </w:t>
          </w:r>
          <w:r w:rsidRPr="004D1768">
            <w:rPr>
              <w:rFonts w:ascii="Arial" w:hAnsi="Arial" w:cs="Arial"/>
              <w:sz w:val="18"/>
              <w:szCs w:val="18"/>
            </w:rPr>
            <w:fldChar w:fldCharType="begin"/>
          </w:r>
          <w:r w:rsidRPr="004D1768">
            <w:rPr>
              <w:rFonts w:ascii="Arial" w:hAnsi="Arial" w:cs="Arial"/>
              <w:sz w:val="18"/>
              <w:szCs w:val="18"/>
            </w:rPr>
            <w:instrText xml:space="preserve"> PAGE </w:instrText>
          </w:r>
          <w:r w:rsidRPr="004D1768">
            <w:rPr>
              <w:rFonts w:ascii="Arial" w:hAnsi="Arial" w:cs="Arial"/>
              <w:sz w:val="18"/>
              <w:szCs w:val="18"/>
            </w:rPr>
            <w:fldChar w:fldCharType="separate"/>
          </w:r>
          <w:r w:rsidRPr="004D1768">
            <w:rPr>
              <w:rFonts w:ascii="Arial" w:hAnsi="Arial" w:cs="Arial"/>
              <w:noProof/>
              <w:sz w:val="18"/>
              <w:szCs w:val="18"/>
            </w:rPr>
            <w:t>1</w:t>
          </w:r>
          <w:r w:rsidRPr="004D1768">
            <w:rPr>
              <w:rFonts w:ascii="Arial" w:hAnsi="Arial" w:cs="Arial"/>
              <w:sz w:val="18"/>
              <w:szCs w:val="18"/>
            </w:rPr>
            <w:fldChar w:fldCharType="end"/>
          </w:r>
          <w:r w:rsidRPr="004D1768">
            <w:rPr>
              <w:rFonts w:ascii="Arial" w:hAnsi="Arial" w:cs="Arial"/>
              <w:sz w:val="18"/>
              <w:szCs w:val="18"/>
            </w:rPr>
            <w:t xml:space="preserve"> of </w:t>
          </w:r>
          <w:r w:rsidRPr="004D1768">
            <w:rPr>
              <w:rFonts w:ascii="Arial" w:hAnsi="Arial" w:cs="Arial"/>
              <w:sz w:val="18"/>
              <w:szCs w:val="18"/>
            </w:rPr>
            <w:fldChar w:fldCharType="begin"/>
          </w:r>
          <w:r w:rsidRPr="004D1768">
            <w:rPr>
              <w:rFonts w:ascii="Arial" w:hAnsi="Arial" w:cs="Arial"/>
              <w:sz w:val="18"/>
              <w:szCs w:val="18"/>
            </w:rPr>
            <w:instrText xml:space="preserve"> NUMPAGES </w:instrText>
          </w:r>
          <w:r w:rsidRPr="004D1768">
            <w:rPr>
              <w:rFonts w:ascii="Arial" w:hAnsi="Arial" w:cs="Arial"/>
              <w:sz w:val="18"/>
              <w:szCs w:val="18"/>
            </w:rPr>
            <w:fldChar w:fldCharType="separate"/>
          </w:r>
          <w:r>
            <w:rPr>
              <w:rFonts w:ascii="Arial" w:hAnsi="Arial" w:cs="Arial"/>
              <w:noProof/>
              <w:sz w:val="18"/>
              <w:szCs w:val="18"/>
            </w:rPr>
            <w:t>4</w:t>
          </w:r>
          <w:r w:rsidRPr="004D1768">
            <w:rPr>
              <w:rFonts w:ascii="Arial" w:hAnsi="Arial" w:cs="Arial"/>
              <w:sz w:val="18"/>
              <w:szCs w:val="18"/>
            </w:rPr>
            <w:fldChar w:fldCharType="end"/>
          </w:r>
        </w:p>
      </w:tc>
      <w:tc>
        <w:tcPr>
          <w:tcW w:w="2947" w:type="dxa"/>
          <w:shd w:val="clear" w:color="auto" w:fill="auto"/>
        </w:tcPr>
        <w:p w14:paraId="34A8BB41" w14:textId="77777777" w:rsidR="002740F5" w:rsidRPr="004D1768" w:rsidRDefault="002740F5" w:rsidP="007936B9">
          <w:pPr>
            <w:pStyle w:val="Footer"/>
            <w:rPr>
              <w:rFonts w:ascii="Arial" w:hAnsi="Arial" w:cs="Arial"/>
              <w:sz w:val="18"/>
              <w:szCs w:val="18"/>
            </w:rPr>
          </w:pPr>
        </w:p>
      </w:tc>
    </w:tr>
    <w:tr w:rsidR="002740F5" w:rsidRPr="004D1768" w14:paraId="7E39E2C6" w14:textId="77777777" w:rsidTr="004D1768">
      <w:tc>
        <w:tcPr>
          <w:tcW w:w="6053" w:type="dxa"/>
          <w:gridSpan w:val="2"/>
          <w:shd w:val="clear" w:color="auto" w:fill="auto"/>
        </w:tcPr>
        <w:p w14:paraId="3D8BB333" w14:textId="77777777" w:rsidR="002740F5" w:rsidRPr="004D1768" w:rsidRDefault="002740F5" w:rsidP="007936B9">
          <w:pPr>
            <w:pStyle w:val="Footer"/>
            <w:rPr>
              <w:rFonts w:ascii="Arial" w:hAnsi="Arial" w:cs="Arial"/>
              <w:sz w:val="18"/>
              <w:szCs w:val="18"/>
            </w:rPr>
          </w:pPr>
          <w:r w:rsidRPr="004D1768">
            <w:rPr>
              <w:rFonts w:ascii="Arial" w:hAnsi="Arial" w:cs="Arial"/>
              <w:sz w:val="18"/>
              <w:szCs w:val="18"/>
            </w:rPr>
            <w:t xml:space="preserve">Insert File Name  </w:t>
          </w:r>
        </w:p>
      </w:tc>
      <w:tc>
        <w:tcPr>
          <w:tcW w:w="2947" w:type="dxa"/>
          <w:shd w:val="clear" w:color="auto" w:fill="auto"/>
        </w:tcPr>
        <w:p w14:paraId="33667F99" w14:textId="77777777" w:rsidR="002740F5" w:rsidRPr="004D1768" w:rsidRDefault="002740F5" w:rsidP="007936B9">
          <w:pPr>
            <w:pStyle w:val="Footer"/>
            <w:rPr>
              <w:rFonts w:ascii="Arial" w:hAnsi="Arial" w:cs="Arial"/>
              <w:sz w:val="18"/>
              <w:szCs w:val="18"/>
            </w:rPr>
          </w:pPr>
          <w:r w:rsidRPr="004D1768">
            <w:rPr>
              <w:rFonts w:ascii="Arial" w:hAnsi="Arial" w:cs="Arial"/>
              <w:sz w:val="18"/>
              <w:szCs w:val="18"/>
            </w:rPr>
            <w:t xml:space="preserve">Status: </w:t>
          </w:r>
        </w:p>
      </w:tc>
    </w:tr>
  </w:tbl>
  <w:p w14:paraId="0DBDD01A" w14:textId="77777777" w:rsidR="002740F5" w:rsidRDefault="00274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4B00B" w14:textId="77777777" w:rsidR="002740F5" w:rsidRDefault="002740F5">
      <w:r>
        <w:separator/>
      </w:r>
    </w:p>
  </w:footnote>
  <w:footnote w:type="continuationSeparator" w:id="0">
    <w:p w14:paraId="2754547A" w14:textId="77777777" w:rsidR="002740F5" w:rsidRDefault="0027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3280" w14:textId="77777777" w:rsidR="002740F5" w:rsidRPr="0085363D" w:rsidRDefault="002740F5" w:rsidP="004008E1">
    <w:pPr>
      <w:jc w:val="right"/>
      <w:rPr>
        <w:rFonts w:ascii="Arial" w:hAnsi="Arial" w:cs="Arial"/>
        <w:sz w:val="24"/>
        <w:szCs w:val="24"/>
      </w:rPr>
    </w:pPr>
  </w:p>
  <w:p w14:paraId="7A5007C7" w14:textId="77777777" w:rsidR="002740F5" w:rsidRPr="0085363D" w:rsidRDefault="002740F5" w:rsidP="004008E1">
    <w:pPr>
      <w:pStyle w:val="Header"/>
      <w:jc w:val="right"/>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3B08" w14:textId="3F2A2901" w:rsidR="002740F5" w:rsidRPr="00143B96" w:rsidRDefault="002740F5" w:rsidP="0078040A">
    <w:pPr>
      <w:keepNext/>
      <w:jc w:val="right"/>
      <w:rPr>
        <w:rFonts w:ascii="Arial" w:hAnsi="Arial" w:cs="Arial"/>
        <w:b/>
        <w:sz w:val="24"/>
        <w:szCs w:val="24"/>
      </w:rPr>
    </w:pPr>
    <w:r>
      <w:rPr>
        <w:rFonts w:ascii="Arial" w:hAnsi="Arial" w:cs="Arial"/>
        <w:b/>
        <w:sz w:val="24"/>
        <w:szCs w:val="24"/>
      </w:rPr>
      <w:t>HS</w:t>
    </w:r>
    <w:r w:rsidRPr="00143B96">
      <w:rPr>
        <w:rFonts w:ascii="Arial" w:hAnsi="Arial" w:cs="Arial"/>
        <w:b/>
        <w:sz w:val="24"/>
        <w:szCs w:val="24"/>
      </w:rPr>
      <w:t xml:space="preserve"> Paper </w:t>
    </w:r>
    <w:r w:rsidR="00880F51">
      <w:rPr>
        <w:rFonts w:ascii="Arial" w:hAnsi="Arial" w:cs="Arial"/>
        <w:b/>
        <w:sz w:val="24"/>
        <w:szCs w:val="24"/>
      </w:rPr>
      <w:t>17/15</w:t>
    </w:r>
  </w:p>
  <w:p w14:paraId="7A58553B" w14:textId="77777777" w:rsidR="002740F5" w:rsidRPr="0085363D" w:rsidRDefault="002740F5" w:rsidP="004008E1">
    <w:pPr>
      <w:jc w:val="right"/>
      <w:rPr>
        <w:rFonts w:ascii="Arial" w:hAnsi="Arial" w:cs="Arial"/>
        <w:sz w:val="24"/>
        <w:szCs w:val="24"/>
      </w:rPr>
    </w:pPr>
  </w:p>
  <w:p w14:paraId="29CAA289" w14:textId="77777777" w:rsidR="002740F5" w:rsidRPr="0085363D" w:rsidRDefault="002740F5" w:rsidP="004008E1">
    <w:pPr>
      <w:pStyle w:val="Header"/>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470"/>
    <w:multiLevelType w:val="hybridMultilevel"/>
    <w:tmpl w:val="F5E86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0F1AB9"/>
    <w:multiLevelType w:val="hybridMultilevel"/>
    <w:tmpl w:val="A0B4CC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603899"/>
    <w:multiLevelType w:val="hybridMultilevel"/>
    <w:tmpl w:val="14FEA6D0"/>
    <w:lvl w:ilvl="0" w:tplc="3F5C1C14">
      <w:start w:val="1"/>
      <w:numFmt w:val="decimal"/>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1641FB"/>
    <w:multiLevelType w:val="multilevel"/>
    <w:tmpl w:val="BB88E54E"/>
    <w:lvl w:ilvl="0">
      <w:start w:val="1"/>
      <w:numFmt w:val="decimal"/>
      <w:pStyle w:val="CMTNumbered2"/>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706925"/>
    <w:multiLevelType w:val="hybridMultilevel"/>
    <w:tmpl w:val="0554E0FC"/>
    <w:lvl w:ilvl="0" w:tplc="3F5C1C14">
      <w:start w:val="1"/>
      <w:numFmt w:val="decimal"/>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1257F2"/>
    <w:multiLevelType w:val="multilevel"/>
    <w:tmpl w:val="AF4EF6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1D590B"/>
    <w:multiLevelType w:val="hybridMultilevel"/>
    <w:tmpl w:val="88B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7382E"/>
    <w:multiLevelType w:val="multilevel"/>
    <w:tmpl w:val="729057C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F505C4"/>
    <w:multiLevelType w:val="hybridMultilevel"/>
    <w:tmpl w:val="9F5E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9325E7"/>
    <w:multiLevelType w:val="hybridMultilevel"/>
    <w:tmpl w:val="7BD4FC88"/>
    <w:lvl w:ilvl="0" w:tplc="FE92EED4">
      <w:start w:val="1"/>
      <w:numFmt w:val="decimal"/>
      <w:lvlText w:val="%1."/>
      <w:lvlJc w:val="left"/>
      <w:pPr>
        <w:tabs>
          <w:tab w:val="num" w:pos="720"/>
        </w:tabs>
        <w:ind w:left="72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6C11A8"/>
    <w:multiLevelType w:val="multilevel"/>
    <w:tmpl w:val="AE64A98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85280C"/>
    <w:multiLevelType w:val="hybridMultilevel"/>
    <w:tmpl w:val="F6F25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8B38AE"/>
    <w:multiLevelType w:val="hybridMultilevel"/>
    <w:tmpl w:val="62F8320A"/>
    <w:lvl w:ilvl="0" w:tplc="FE92EED4">
      <w:start w:val="1"/>
      <w:numFmt w:val="decimal"/>
      <w:lvlText w:val="%1."/>
      <w:lvlJc w:val="left"/>
      <w:pPr>
        <w:tabs>
          <w:tab w:val="num" w:pos="720"/>
        </w:tabs>
        <w:ind w:left="72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1712B5"/>
    <w:multiLevelType w:val="hybridMultilevel"/>
    <w:tmpl w:val="B15CA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430C79"/>
    <w:multiLevelType w:val="hybridMultilevel"/>
    <w:tmpl w:val="42681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7966959"/>
    <w:multiLevelType w:val="hybridMultilevel"/>
    <w:tmpl w:val="009EE9B8"/>
    <w:lvl w:ilvl="0" w:tplc="3F5C1C14">
      <w:start w:val="1"/>
      <w:numFmt w:val="decimal"/>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8F462ED"/>
    <w:multiLevelType w:val="multilevel"/>
    <w:tmpl w:val="117295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51E7135"/>
    <w:multiLevelType w:val="hybridMultilevel"/>
    <w:tmpl w:val="E080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706D3A"/>
    <w:multiLevelType w:val="hybridMultilevel"/>
    <w:tmpl w:val="2944616A"/>
    <w:lvl w:ilvl="0" w:tplc="FE92EED4">
      <w:start w:val="1"/>
      <w:numFmt w:val="decimal"/>
      <w:lvlText w:val="%1."/>
      <w:lvlJc w:val="left"/>
      <w:pPr>
        <w:tabs>
          <w:tab w:val="num" w:pos="720"/>
        </w:tabs>
        <w:ind w:left="72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E824CC"/>
    <w:multiLevelType w:val="multilevel"/>
    <w:tmpl w:val="0DEED77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2295D35"/>
    <w:multiLevelType w:val="hybridMultilevel"/>
    <w:tmpl w:val="FA3C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F7EB7"/>
    <w:multiLevelType w:val="hybridMultilevel"/>
    <w:tmpl w:val="26B67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7"/>
  </w:num>
  <w:num w:numId="4">
    <w:abstractNumId w:val="16"/>
  </w:num>
  <w:num w:numId="5">
    <w:abstractNumId w:val="10"/>
  </w:num>
  <w:num w:numId="6">
    <w:abstractNumId w:val="1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6"/>
  </w:num>
  <w:num w:numId="11">
    <w:abstractNumId w:val="20"/>
  </w:num>
  <w:num w:numId="12">
    <w:abstractNumId w:val="21"/>
  </w:num>
  <w:num w:numId="13">
    <w:abstractNumId w:val="18"/>
  </w:num>
  <w:num w:numId="14">
    <w:abstractNumId w:val="14"/>
  </w:num>
  <w:num w:numId="15">
    <w:abstractNumId w:val="12"/>
  </w:num>
  <w:num w:numId="16">
    <w:abstractNumId w:val="9"/>
  </w:num>
  <w:num w:numId="17">
    <w:abstractNumId w:val="1"/>
  </w:num>
  <w:num w:numId="18">
    <w:abstractNumId w:val="11"/>
  </w:num>
  <w:num w:numId="19">
    <w:abstractNumId w:val="4"/>
  </w:num>
  <w:num w:numId="20">
    <w:abstractNumId w:val="2"/>
  </w:num>
  <w:num w:numId="21">
    <w:abstractNumId w:val="8"/>
  </w:num>
  <w:num w:numId="2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 Denholm">
    <w15:presenceInfo w15:providerId="AD" w15:userId="S-1-5-21-715991605-1245273282-14044502-2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98"/>
    <w:rsid w:val="000040CF"/>
    <w:rsid w:val="000166AD"/>
    <w:rsid w:val="00020F77"/>
    <w:rsid w:val="000227FE"/>
    <w:rsid w:val="000332D4"/>
    <w:rsid w:val="000342F9"/>
    <w:rsid w:val="00050711"/>
    <w:rsid w:val="00092921"/>
    <w:rsid w:val="000A223D"/>
    <w:rsid w:val="000D1ED0"/>
    <w:rsid w:val="000E4759"/>
    <w:rsid w:val="000E7EF8"/>
    <w:rsid w:val="000F5E5D"/>
    <w:rsid w:val="00113685"/>
    <w:rsid w:val="00113940"/>
    <w:rsid w:val="00120D41"/>
    <w:rsid w:val="0012435F"/>
    <w:rsid w:val="001375B9"/>
    <w:rsid w:val="00143B96"/>
    <w:rsid w:val="001904A8"/>
    <w:rsid w:val="001A21B8"/>
    <w:rsid w:val="001A5C98"/>
    <w:rsid w:val="001C49E4"/>
    <w:rsid w:val="001D7C8D"/>
    <w:rsid w:val="001D7F10"/>
    <w:rsid w:val="001E183A"/>
    <w:rsid w:val="001E67A7"/>
    <w:rsid w:val="001F22D0"/>
    <w:rsid w:val="00206876"/>
    <w:rsid w:val="0020695F"/>
    <w:rsid w:val="0020727E"/>
    <w:rsid w:val="0021371F"/>
    <w:rsid w:val="002238D7"/>
    <w:rsid w:val="00255813"/>
    <w:rsid w:val="002633CB"/>
    <w:rsid w:val="00263797"/>
    <w:rsid w:val="002740F5"/>
    <w:rsid w:val="00275FE0"/>
    <w:rsid w:val="00287A57"/>
    <w:rsid w:val="002B1744"/>
    <w:rsid w:val="002C19DF"/>
    <w:rsid w:val="002D628F"/>
    <w:rsid w:val="002E008C"/>
    <w:rsid w:val="003047AC"/>
    <w:rsid w:val="0030697A"/>
    <w:rsid w:val="00313A39"/>
    <w:rsid w:val="00313DBC"/>
    <w:rsid w:val="00325917"/>
    <w:rsid w:val="00331BDC"/>
    <w:rsid w:val="003477B2"/>
    <w:rsid w:val="00355798"/>
    <w:rsid w:val="00355FB5"/>
    <w:rsid w:val="0035634D"/>
    <w:rsid w:val="003823C9"/>
    <w:rsid w:val="0039351F"/>
    <w:rsid w:val="003C0285"/>
    <w:rsid w:val="003D1088"/>
    <w:rsid w:val="003F58C2"/>
    <w:rsid w:val="004008E1"/>
    <w:rsid w:val="00421EE8"/>
    <w:rsid w:val="0042295B"/>
    <w:rsid w:val="004367CC"/>
    <w:rsid w:val="00444D55"/>
    <w:rsid w:val="0045669D"/>
    <w:rsid w:val="00463843"/>
    <w:rsid w:val="00473ACB"/>
    <w:rsid w:val="0048799F"/>
    <w:rsid w:val="004A30D1"/>
    <w:rsid w:val="004D1768"/>
    <w:rsid w:val="004E562D"/>
    <w:rsid w:val="0050265D"/>
    <w:rsid w:val="00504B42"/>
    <w:rsid w:val="005255B3"/>
    <w:rsid w:val="00527BC6"/>
    <w:rsid w:val="0053683E"/>
    <w:rsid w:val="00552F1E"/>
    <w:rsid w:val="005601E7"/>
    <w:rsid w:val="0057311D"/>
    <w:rsid w:val="00582143"/>
    <w:rsid w:val="00585A60"/>
    <w:rsid w:val="005A651C"/>
    <w:rsid w:val="005E1095"/>
    <w:rsid w:val="005E7EDB"/>
    <w:rsid w:val="00607FF2"/>
    <w:rsid w:val="006149C9"/>
    <w:rsid w:val="006301FC"/>
    <w:rsid w:val="00641DAB"/>
    <w:rsid w:val="00643AE9"/>
    <w:rsid w:val="00672494"/>
    <w:rsid w:val="00677A43"/>
    <w:rsid w:val="00685CD0"/>
    <w:rsid w:val="00690728"/>
    <w:rsid w:val="006908D5"/>
    <w:rsid w:val="006950CF"/>
    <w:rsid w:val="006972AC"/>
    <w:rsid w:val="00697C0D"/>
    <w:rsid w:val="006F5074"/>
    <w:rsid w:val="006F5C74"/>
    <w:rsid w:val="00714228"/>
    <w:rsid w:val="00716863"/>
    <w:rsid w:val="00753B41"/>
    <w:rsid w:val="00761028"/>
    <w:rsid w:val="00764DA7"/>
    <w:rsid w:val="007661FF"/>
    <w:rsid w:val="00770C1A"/>
    <w:rsid w:val="0078040A"/>
    <w:rsid w:val="00785400"/>
    <w:rsid w:val="00785917"/>
    <w:rsid w:val="007936B9"/>
    <w:rsid w:val="0079657F"/>
    <w:rsid w:val="007A0750"/>
    <w:rsid w:val="007A76A0"/>
    <w:rsid w:val="007A7955"/>
    <w:rsid w:val="007E01E6"/>
    <w:rsid w:val="007E0FA0"/>
    <w:rsid w:val="007F17BA"/>
    <w:rsid w:val="007F77D1"/>
    <w:rsid w:val="008003E0"/>
    <w:rsid w:val="00820F9A"/>
    <w:rsid w:val="008227CE"/>
    <w:rsid w:val="008478CE"/>
    <w:rsid w:val="00856ED2"/>
    <w:rsid w:val="008611CB"/>
    <w:rsid w:val="00880F51"/>
    <w:rsid w:val="008B38C7"/>
    <w:rsid w:val="008B4DA8"/>
    <w:rsid w:val="008B58DE"/>
    <w:rsid w:val="008D1D59"/>
    <w:rsid w:val="008D48E1"/>
    <w:rsid w:val="008E406B"/>
    <w:rsid w:val="008F136D"/>
    <w:rsid w:val="00916ED4"/>
    <w:rsid w:val="009245A6"/>
    <w:rsid w:val="00942F98"/>
    <w:rsid w:val="00954E02"/>
    <w:rsid w:val="00977396"/>
    <w:rsid w:val="00994DF6"/>
    <w:rsid w:val="009A3818"/>
    <w:rsid w:val="009B2F27"/>
    <w:rsid w:val="009C6549"/>
    <w:rsid w:val="009E2749"/>
    <w:rsid w:val="009E43F4"/>
    <w:rsid w:val="00A103B8"/>
    <w:rsid w:val="00A1463A"/>
    <w:rsid w:val="00A26443"/>
    <w:rsid w:val="00A459CF"/>
    <w:rsid w:val="00A508FC"/>
    <w:rsid w:val="00A526B8"/>
    <w:rsid w:val="00A5441B"/>
    <w:rsid w:val="00A6356B"/>
    <w:rsid w:val="00AA61DE"/>
    <w:rsid w:val="00AB218E"/>
    <w:rsid w:val="00AC5AFC"/>
    <w:rsid w:val="00AD7B2C"/>
    <w:rsid w:val="00AF5EE8"/>
    <w:rsid w:val="00B079B9"/>
    <w:rsid w:val="00B108F9"/>
    <w:rsid w:val="00B15259"/>
    <w:rsid w:val="00B27566"/>
    <w:rsid w:val="00B35D30"/>
    <w:rsid w:val="00B50812"/>
    <w:rsid w:val="00B565E0"/>
    <w:rsid w:val="00B64C11"/>
    <w:rsid w:val="00B77ED3"/>
    <w:rsid w:val="00B86C59"/>
    <w:rsid w:val="00BA5647"/>
    <w:rsid w:val="00BB301E"/>
    <w:rsid w:val="00BB6B4C"/>
    <w:rsid w:val="00BB7E0E"/>
    <w:rsid w:val="00BF1C65"/>
    <w:rsid w:val="00BF3DAA"/>
    <w:rsid w:val="00BF53B0"/>
    <w:rsid w:val="00C014B8"/>
    <w:rsid w:val="00C03310"/>
    <w:rsid w:val="00C2264D"/>
    <w:rsid w:val="00C35078"/>
    <w:rsid w:val="00C437F7"/>
    <w:rsid w:val="00C478D1"/>
    <w:rsid w:val="00C53EBE"/>
    <w:rsid w:val="00C678CD"/>
    <w:rsid w:val="00C802C3"/>
    <w:rsid w:val="00C869E1"/>
    <w:rsid w:val="00CA24DC"/>
    <w:rsid w:val="00CB531C"/>
    <w:rsid w:val="00CB784D"/>
    <w:rsid w:val="00CD2102"/>
    <w:rsid w:val="00CE6C0A"/>
    <w:rsid w:val="00CF7C6B"/>
    <w:rsid w:val="00D27A72"/>
    <w:rsid w:val="00D402B7"/>
    <w:rsid w:val="00D41F2F"/>
    <w:rsid w:val="00D4312D"/>
    <w:rsid w:val="00D528BC"/>
    <w:rsid w:val="00D87F22"/>
    <w:rsid w:val="00DA03E9"/>
    <w:rsid w:val="00DA7EFB"/>
    <w:rsid w:val="00DB7C95"/>
    <w:rsid w:val="00DF0149"/>
    <w:rsid w:val="00E07A1F"/>
    <w:rsid w:val="00E12D03"/>
    <w:rsid w:val="00E23594"/>
    <w:rsid w:val="00E238D3"/>
    <w:rsid w:val="00E24793"/>
    <w:rsid w:val="00E27BB4"/>
    <w:rsid w:val="00E41E00"/>
    <w:rsid w:val="00E47BCF"/>
    <w:rsid w:val="00E54B5F"/>
    <w:rsid w:val="00E553FB"/>
    <w:rsid w:val="00E55A86"/>
    <w:rsid w:val="00E56EE1"/>
    <w:rsid w:val="00E57626"/>
    <w:rsid w:val="00E819BA"/>
    <w:rsid w:val="00E85AE7"/>
    <w:rsid w:val="00E9014B"/>
    <w:rsid w:val="00E9246B"/>
    <w:rsid w:val="00ED60AF"/>
    <w:rsid w:val="00ED6F48"/>
    <w:rsid w:val="00EE6960"/>
    <w:rsid w:val="00EF1B5E"/>
    <w:rsid w:val="00EF3831"/>
    <w:rsid w:val="00EF3D40"/>
    <w:rsid w:val="00F1031D"/>
    <w:rsid w:val="00F22B58"/>
    <w:rsid w:val="00F265C2"/>
    <w:rsid w:val="00F37C53"/>
    <w:rsid w:val="00F40208"/>
    <w:rsid w:val="00F5189A"/>
    <w:rsid w:val="00F57A67"/>
    <w:rsid w:val="00F6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6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98"/>
    <w:rPr>
      <w:lang w:eastAsia="en-US"/>
    </w:rPr>
  </w:style>
  <w:style w:type="paragraph" w:styleId="Heading2">
    <w:name w:val="heading 2"/>
    <w:basedOn w:val="Normal"/>
    <w:next w:val="Normal"/>
    <w:qFormat/>
    <w:rsid w:val="003557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5579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798"/>
    <w:pPr>
      <w:tabs>
        <w:tab w:val="center" w:pos="4320"/>
        <w:tab w:val="right" w:pos="8640"/>
      </w:tabs>
    </w:pPr>
  </w:style>
  <w:style w:type="table" w:styleId="TableGrid">
    <w:name w:val="Table Grid"/>
    <w:basedOn w:val="TableNormal"/>
    <w:rsid w:val="00355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55798"/>
    <w:pPr>
      <w:tabs>
        <w:tab w:val="center" w:pos="4153"/>
        <w:tab w:val="right" w:pos="8306"/>
      </w:tabs>
    </w:pPr>
  </w:style>
  <w:style w:type="character" w:styleId="PageNumber">
    <w:name w:val="page number"/>
    <w:basedOn w:val="DefaultParagraphFont"/>
    <w:rsid w:val="00355798"/>
  </w:style>
  <w:style w:type="character" w:styleId="Hyperlink">
    <w:name w:val="Hyperlink"/>
    <w:rsid w:val="00D27A72"/>
    <w:rPr>
      <w:color w:val="0000FF"/>
      <w:u w:val="single"/>
    </w:rPr>
  </w:style>
  <w:style w:type="paragraph" w:styleId="BalloonText">
    <w:name w:val="Balloon Text"/>
    <w:basedOn w:val="Normal"/>
    <w:link w:val="BalloonTextChar"/>
    <w:rsid w:val="005601E7"/>
    <w:rPr>
      <w:rFonts w:ascii="Tahoma" w:hAnsi="Tahoma" w:cs="Tahoma"/>
      <w:sz w:val="16"/>
      <w:szCs w:val="16"/>
    </w:rPr>
  </w:style>
  <w:style w:type="character" w:customStyle="1" w:styleId="BalloonTextChar">
    <w:name w:val="Balloon Text Char"/>
    <w:basedOn w:val="DefaultParagraphFont"/>
    <w:link w:val="BalloonText"/>
    <w:rsid w:val="005601E7"/>
    <w:rPr>
      <w:rFonts w:ascii="Tahoma" w:hAnsi="Tahoma" w:cs="Tahoma"/>
      <w:sz w:val="16"/>
      <w:szCs w:val="16"/>
      <w:lang w:eastAsia="en-US"/>
    </w:rPr>
  </w:style>
  <w:style w:type="paragraph" w:styleId="ListParagraph">
    <w:name w:val="List Paragraph"/>
    <w:basedOn w:val="Normal"/>
    <w:uiPriority w:val="34"/>
    <w:qFormat/>
    <w:rsid w:val="00761028"/>
    <w:pPr>
      <w:ind w:left="720"/>
      <w:contextualSpacing/>
    </w:pPr>
  </w:style>
  <w:style w:type="paragraph" w:customStyle="1" w:styleId="CMTNumbered2">
    <w:name w:val="CMT Numbered 2"/>
    <w:basedOn w:val="Normal"/>
    <w:rsid w:val="0012435F"/>
    <w:pPr>
      <w:numPr>
        <w:numId w:val="7"/>
      </w:numPr>
      <w:spacing w:after="240"/>
      <w:jc w:val="both"/>
    </w:pPr>
    <w:rPr>
      <w:rFonts w:ascii="Arial" w:hAnsi="Arial"/>
      <w:sz w:val="22"/>
    </w:rPr>
  </w:style>
  <w:style w:type="character" w:styleId="CommentReference">
    <w:name w:val="annotation reference"/>
    <w:basedOn w:val="DefaultParagraphFont"/>
    <w:semiHidden/>
    <w:unhideWhenUsed/>
    <w:rsid w:val="00EF3831"/>
    <w:rPr>
      <w:sz w:val="16"/>
      <w:szCs w:val="16"/>
    </w:rPr>
  </w:style>
  <w:style w:type="paragraph" w:styleId="CommentText">
    <w:name w:val="annotation text"/>
    <w:basedOn w:val="Normal"/>
    <w:link w:val="CommentTextChar"/>
    <w:semiHidden/>
    <w:unhideWhenUsed/>
    <w:rsid w:val="00EF3831"/>
  </w:style>
  <w:style w:type="character" w:customStyle="1" w:styleId="CommentTextChar">
    <w:name w:val="Comment Text Char"/>
    <w:basedOn w:val="DefaultParagraphFont"/>
    <w:link w:val="CommentText"/>
    <w:semiHidden/>
    <w:rsid w:val="00EF3831"/>
    <w:rPr>
      <w:lang w:eastAsia="en-US"/>
    </w:rPr>
  </w:style>
  <w:style w:type="paragraph" w:styleId="CommentSubject">
    <w:name w:val="annotation subject"/>
    <w:basedOn w:val="CommentText"/>
    <w:next w:val="CommentText"/>
    <w:link w:val="CommentSubjectChar"/>
    <w:semiHidden/>
    <w:unhideWhenUsed/>
    <w:rsid w:val="00EF3831"/>
    <w:rPr>
      <w:b/>
      <w:bCs/>
    </w:rPr>
  </w:style>
  <w:style w:type="character" w:customStyle="1" w:styleId="CommentSubjectChar">
    <w:name w:val="Comment Subject Char"/>
    <w:basedOn w:val="CommentTextChar"/>
    <w:link w:val="CommentSubject"/>
    <w:semiHidden/>
    <w:rsid w:val="00EF383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98"/>
    <w:rPr>
      <w:lang w:eastAsia="en-US"/>
    </w:rPr>
  </w:style>
  <w:style w:type="paragraph" w:styleId="Heading2">
    <w:name w:val="heading 2"/>
    <w:basedOn w:val="Normal"/>
    <w:next w:val="Normal"/>
    <w:qFormat/>
    <w:rsid w:val="003557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5579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798"/>
    <w:pPr>
      <w:tabs>
        <w:tab w:val="center" w:pos="4320"/>
        <w:tab w:val="right" w:pos="8640"/>
      </w:tabs>
    </w:pPr>
  </w:style>
  <w:style w:type="table" w:styleId="TableGrid">
    <w:name w:val="Table Grid"/>
    <w:basedOn w:val="TableNormal"/>
    <w:rsid w:val="00355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55798"/>
    <w:pPr>
      <w:tabs>
        <w:tab w:val="center" w:pos="4153"/>
        <w:tab w:val="right" w:pos="8306"/>
      </w:tabs>
    </w:pPr>
  </w:style>
  <w:style w:type="character" w:styleId="PageNumber">
    <w:name w:val="page number"/>
    <w:basedOn w:val="DefaultParagraphFont"/>
    <w:rsid w:val="00355798"/>
  </w:style>
  <w:style w:type="character" w:styleId="Hyperlink">
    <w:name w:val="Hyperlink"/>
    <w:rsid w:val="00D27A72"/>
    <w:rPr>
      <w:color w:val="0000FF"/>
      <w:u w:val="single"/>
    </w:rPr>
  </w:style>
  <w:style w:type="paragraph" w:styleId="BalloonText">
    <w:name w:val="Balloon Text"/>
    <w:basedOn w:val="Normal"/>
    <w:link w:val="BalloonTextChar"/>
    <w:rsid w:val="005601E7"/>
    <w:rPr>
      <w:rFonts w:ascii="Tahoma" w:hAnsi="Tahoma" w:cs="Tahoma"/>
      <w:sz w:val="16"/>
      <w:szCs w:val="16"/>
    </w:rPr>
  </w:style>
  <w:style w:type="character" w:customStyle="1" w:styleId="BalloonTextChar">
    <w:name w:val="Balloon Text Char"/>
    <w:basedOn w:val="DefaultParagraphFont"/>
    <w:link w:val="BalloonText"/>
    <w:rsid w:val="005601E7"/>
    <w:rPr>
      <w:rFonts w:ascii="Tahoma" w:hAnsi="Tahoma" w:cs="Tahoma"/>
      <w:sz w:val="16"/>
      <w:szCs w:val="16"/>
      <w:lang w:eastAsia="en-US"/>
    </w:rPr>
  </w:style>
  <w:style w:type="paragraph" w:styleId="ListParagraph">
    <w:name w:val="List Paragraph"/>
    <w:basedOn w:val="Normal"/>
    <w:uiPriority w:val="34"/>
    <w:qFormat/>
    <w:rsid w:val="00761028"/>
    <w:pPr>
      <w:ind w:left="720"/>
      <w:contextualSpacing/>
    </w:pPr>
  </w:style>
  <w:style w:type="paragraph" w:customStyle="1" w:styleId="CMTNumbered2">
    <w:name w:val="CMT Numbered 2"/>
    <w:basedOn w:val="Normal"/>
    <w:rsid w:val="0012435F"/>
    <w:pPr>
      <w:numPr>
        <w:numId w:val="7"/>
      </w:numPr>
      <w:spacing w:after="240"/>
      <w:jc w:val="both"/>
    </w:pPr>
    <w:rPr>
      <w:rFonts w:ascii="Arial" w:hAnsi="Arial"/>
      <w:sz w:val="22"/>
    </w:rPr>
  </w:style>
  <w:style w:type="character" w:styleId="CommentReference">
    <w:name w:val="annotation reference"/>
    <w:basedOn w:val="DefaultParagraphFont"/>
    <w:semiHidden/>
    <w:unhideWhenUsed/>
    <w:rsid w:val="00EF3831"/>
    <w:rPr>
      <w:sz w:val="16"/>
      <w:szCs w:val="16"/>
    </w:rPr>
  </w:style>
  <w:style w:type="paragraph" w:styleId="CommentText">
    <w:name w:val="annotation text"/>
    <w:basedOn w:val="Normal"/>
    <w:link w:val="CommentTextChar"/>
    <w:semiHidden/>
    <w:unhideWhenUsed/>
    <w:rsid w:val="00EF3831"/>
  </w:style>
  <w:style w:type="character" w:customStyle="1" w:styleId="CommentTextChar">
    <w:name w:val="Comment Text Char"/>
    <w:basedOn w:val="DefaultParagraphFont"/>
    <w:link w:val="CommentText"/>
    <w:semiHidden/>
    <w:rsid w:val="00EF3831"/>
    <w:rPr>
      <w:lang w:eastAsia="en-US"/>
    </w:rPr>
  </w:style>
  <w:style w:type="paragraph" w:styleId="CommentSubject">
    <w:name w:val="annotation subject"/>
    <w:basedOn w:val="CommentText"/>
    <w:next w:val="CommentText"/>
    <w:link w:val="CommentSubjectChar"/>
    <w:semiHidden/>
    <w:unhideWhenUsed/>
    <w:rsid w:val="00EF3831"/>
    <w:rPr>
      <w:b/>
      <w:bCs/>
    </w:rPr>
  </w:style>
  <w:style w:type="character" w:customStyle="1" w:styleId="CommentSubjectChar">
    <w:name w:val="Comment Subject Char"/>
    <w:basedOn w:val="CommentTextChar"/>
    <w:link w:val="CommentSubject"/>
    <w:semiHidden/>
    <w:rsid w:val="00EF383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0f6cbc1-8b72-4b83-9c85-1dd2ec6ede9a" ContentTypeId="0x010100AB71BC9B4D1D724495B6D89DE9CAF18304"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79392c51-0192-4e0e-b858-3a8b41b0fb8c">
      <Value>111</Value>
      <Value>68</Value>
      <Value>110</Value>
    </TaxCatchAll>
    <ee61e80b0ac54631a3063d970646175c xmlns="79392c51-0192-4e0e-b858-3a8b41b0fb8c">
      <Terms xmlns="http://schemas.microsoft.com/office/infopath/2007/PartnerControls">
        <TermInfo xmlns="http://schemas.microsoft.com/office/infopath/2007/PartnerControls">
          <TermName xmlns="http://schemas.microsoft.com/office/infopath/2007/PartnerControls">Corporate Management Team</TermName>
          <TermId xmlns="http://schemas.microsoft.com/office/infopath/2007/PartnerControls">c4813c00-d0ee-4d5e-9c6b-927a0f9009ac</TermId>
        </TermInfo>
      </Terms>
    </ee61e80b0ac54631a3063d970646175c>
    <jbe0d22269c94ed8a7d73b235ca31828 xmlns="79392c51-0192-4e0e-b858-3a8b41b0fb8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a9e4adaf-8bca-4c71-9e4f-98bd8120f7e0</TermId>
        </TermInfo>
      </Terms>
    </jbe0d22269c94ed8a7d73b235ca31828>
    <p4c661164179478d84a11ddd72042553 xmlns="79392c51-0192-4e0e-b858-3a8b41b0fb8c">
      <Terms xmlns="http://schemas.microsoft.com/office/infopath/2007/PartnerControls">
        <TermInfo xmlns="http://schemas.microsoft.com/office/infopath/2007/PartnerControls">
          <TermName xmlns="http://schemas.microsoft.com/office/infopath/2007/PartnerControls">Paper</TermName>
          <TermId xmlns="http://schemas.microsoft.com/office/infopath/2007/PartnerControls">72b2dadb-5045-4953-93e9-aaa6e9218fc5</TermId>
        </TermInfo>
      </Terms>
    </p4c661164179478d84a11ddd72042553>
    <TaxKeywordTaxHTField xmlns="79392c51-0192-4e0e-b858-3a8b41b0fb8c">
      <Terms xmlns="http://schemas.microsoft.com/office/infopath/2007/PartnerControl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HS Corporate Document" ma:contentTypeID="0x010100AB71BC9B4D1D724495B6D89DE9CAF1830400864A1D63387E634698959F59F52CD700" ma:contentTypeVersion="18" ma:contentTypeDescription="Helth Scotland document that relates to the corporate running for Health Scotland" ma:contentTypeScope="" ma:versionID="26536096fee48df716b539e14553a10e">
  <xsd:schema xmlns:xsd="http://www.w3.org/2001/XMLSchema" xmlns:xs="http://www.w3.org/2001/XMLSchema" xmlns:p="http://schemas.microsoft.com/office/2006/metadata/properties" xmlns:ns2="79392c51-0192-4e0e-b858-3a8b41b0fb8c" targetNamespace="http://schemas.microsoft.com/office/2006/metadata/properties" ma:root="true" ma:fieldsID="178fc0e34af43c203387fd6d0dc046bc" ns2:_="">
    <xsd:import namespace="79392c51-0192-4e0e-b858-3a8b41b0fb8c"/>
    <xsd:element name="properties">
      <xsd:complexType>
        <xsd:sequence>
          <xsd:element name="documentManagement">
            <xsd:complexType>
              <xsd:all>
                <xsd:element ref="ns2:jbe0d22269c94ed8a7d73b235ca31828" minOccurs="0"/>
                <xsd:element ref="ns2:TaxCatchAll" minOccurs="0"/>
                <xsd:element ref="ns2:TaxCatchAllLabel" minOccurs="0"/>
                <xsd:element ref="ns2:p4c661164179478d84a11ddd72042553" minOccurs="0"/>
                <xsd:element ref="ns2:ee61e80b0ac54631a3063d970646175c"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jbe0d22269c94ed8a7d73b235ca31828" ma:index="8" ma:taxonomy="true" ma:internalName="jbe0d22269c94ed8a7d73b235ca31828" ma:taxonomyFieldName="Security_x0020_Classification" ma:displayName="Security Classification" ma:default="" ma:fieldId="{3be0d222-69c9-4ed8-a7d7-3b235ca31828}" ma:sspId="c0f6cbc1-8b72-4b83-9c85-1dd2ec6ede9a" ma:termSetId="839fbae8-e713-49d9-abca-d361ef0f6dd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6bb179b-2e3d-4740-bae1-cd660314586c}" ma:internalName="TaxCatchAll" ma:showField="CatchAllData"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6bb179b-2e3d-4740-bae1-cd660314586c}" ma:internalName="TaxCatchAllLabel" ma:readOnly="true" ma:showField="CatchAllDataLabel"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p4c661164179478d84a11ddd72042553" ma:index="12" nillable="true" ma:taxonomy="true" ma:internalName="p4c661164179478d84a11ddd72042553" ma:taxonomyFieldName="Corporate_x0020_Document_x0020_Class0" ma:displayName="Corporate Document Class" ma:default="" ma:fieldId="{94c66116-4179-478d-84a1-1ddd72042553}" ma:sspId="c0f6cbc1-8b72-4b83-9c85-1dd2ec6ede9a" ma:termSetId="e2a74b15-da62-4f19-8a2b-e0f141b45bd9" ma:anchorId="00000000-0000-0000-0000-000000000000" ma:open="false" ma:isKeyword="false">
      <xsd:complexType>
        <xsd:sequence>
          <xsd:element ref="pc:Terms" minOccurs="0" maxOccurs="1"/>
        </xsd:sequence>
      </xsd:complexType>
    </xsd:element>
    <xsd:element name="ee61e80b0ac54631a3063d970646175c" ma:index="14" nillable="true" ma:taxonomy="true" ma:internalName="ee61e80b0ac54631a3063d970646175c" ma:taxonomyFieldName="Authoring_x0020_Body" ma:displayName="Authoring Body" ma:default="" ma:fieldId="{ee61e80b-0ac5-4631-a306-3d970646175c}" ma:sspId="c0f6cbc1-8b72-4b83-9c85-1dd2ec6ede9a" ma:termSetId="9af5d9db-94ec-46af-bb4a-480ab17b48f9"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c0f6cbc1-8b72-4b83-9c85-1dd2ec6ede9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840C3-7B09-437C-ABE6-2984FB625095}">
  <ds:schemaRefs>
    <ds:schemaRef ds:uri="http://schemas.microsoft.com/office/2006/metadata/longProperties"/>
  </ds:schemaRefs>
</ds:datastoreItem>
</file>

<file path=customXml/itemProps2.xml><?xml version="1.0" encoding="utf-8"?>
<ds:datastoreItem xmlns:ds="http://schemas.openxmlformats.org/officeDocument/2006/customXml" ds:itemID="{A2E2964A-BB10-4A5C-8C47-D3C6E85FDF8B}">
  <ds:schemaRefs>
    <ds:schemaRef ds:uri="http://schemas.microsoft.com/sharepoint/v3/contenttype/forms"/>
  </ds:schemaRefs>
</ds:datastoreItem>
</file>

<file path=customXml/itemProps3.xml><?xml version="1.0" encoding="utf-8"?>
<ds:datastoreItem xmlns:ds="http://schemas.openxmlformats.org/officeDocument/2006/customXml" ds:itemID="{8F952F23-20BE-45EA-96BD-9286C5536192}">
  <ds:schemaRefs>
    <ds:schemaRef ds:uri="Microsoft.SharePoint.Taxonomy.ContentTypeSync"/>
  </ds:schemaRefs>
</ds:datastoreItem>
</file>

<file path=customXml/itemProps4.xml><?xml version="1.0" encoding="utf-8"?>
<ds:datastoreItem xmlns:ds="http://schemas.openxmlformats.org/officeDocument/2006/customXml" ds:itemID="{AF495EA2-90E7-4270-9AE7-C7D90552DEE1}">
  <ds:schemaRefs>
    <ds:schemaRef ds:uri="http://purl.org/dc/terms/"/>
    <ds:schemaRef ds:uri="http://schemas.microsoft.com/office/2006/documentManagement/types"/>
    <ds:schemaRef ds:uri="http://www.w3.org/XML/1998/namespace"/>
    <ds:schemaRef ds:uri="http://schemas.openxmlformats.org/package/2006/metadata/core-properties"/>
    <ds:schemaRef ds:uri="79392c51-0192-4e0e-b858-3a8b41b0fb8c"/>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575EEEFA-A0E1-48C4-9891-D25A786C1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92c51-0192-4e0e-b858-3a8b41b0f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Quarter 1 Report</vt:lpstr>
    </vt:vector>
  </TitlesOfParts>
  <Company>NHS Health Scotland</Company>
  <LinksUpToDate>false</LinksUpToDate>
  <CharactersWithSpaces>6910</CharactersWithSpaces>
  <SharedDoc>false</SharedDoc>
  <HLinks>
    <vt:vector size="12" baseType="variant">
      <vt:variant>
        <vt:i4>3473452</vt:i4>
      </vt:variant>
      <vt:variant>
        <vt:i4>3</vt:i4>
      </vt:variant>
      <vt:variant>
        <vt:i4>0</vt:i4>
      </vt:variant>
      <vt:variant>
        <vt:i4>5</vt:i4>
      </vt:variant>
      <vt:variant>
        <vt:lpwstr>http://www.scotland.gov.uk/Topics/Health/NHS-Scotland/NHSQuality/MeasuringQualityS</vt:lpwstr>
      </vt:variant>
      <vt:variant>
        <vt:lpwstr/>
      </vt:variant>
      <vt:variant>
        <vt:i4>6226003</vt:i4>
      </vt:variant>
      <vt:variant>
        <vt:i4>0</vt:i4>
      </vt:variant>
      <vt:variant>
        <vt:i4>0</vt:i4>
      </vt:variant>
      <vt:variant>
        <vt:i4>5</vt:i4>
      </vt:variant>
      <vt:variant>
        <vt:lpwstr>http://www.scotland.gov.uk/Topics/Health/NHS-Scotland/NHSQuality/qualityambitions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 1 Report</dc:title>
  <dc:creator>karenc</dc:creator>
  <cp:lastModifiedBy>Marie Kerrigan</cp:lastModifiedBy>
  <cp:revision>2</cp:revision>
  <cp:lastPrinted>2015-05-22T09:28:00Z</cp:lastPrinted>
  <dcterms:created xsi:type="dcterms:W3CDTF">2015-05-22T14:38:00Z</dcterms:created>
  <dcterms:modified xsi:type="dcterms:W3CDTF">2015-05-22T14:38:00Z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axKeyword">
    <vt:lpwstr/>
  </property>
  <property fmtid="{D5CDD505-2E9C-101B-9397-08002B2CF9AE}" pid="5" name="Corporate Document Class0">
    <vt:lpwstr>111;#Paper|72b2dadb-5045-4953-93e9-aaa6e9218fc5</vt:lpwstr>
  </property>
  <property fmtid="{D5CDD505-2E9C-101B-9397-08002B2CF9AE}" pid="6" name="Security Classification">
    <vt:lpwstr>68;#Official|a9e4adaf-8bca-4c71-9e4f-98bd8120f7e0</vt:lpwstr>
  </property>
  <property fmtid="{D5CDD505-2E9C-101B-9397-08002B2CF9AE}" pid="7" name="Authoring Body">
    <vt:lpwstr>110;#Corporate Management Team|c4813c00-d0ee-4d5e-9c6b-927a0f9009ac</vt:lpwstr>
  </property>
  <property fmtid="{D5CDD505-2E9C-101B-9397-08002B2CF9AE}" pid="8" name="ContentTypeId">
    <vt:lpwstr>0x010100AB71BC9B4D1D724495B6D89DE9CAF1830400864A1D63387E634698959F59F52CD700</vt:lpwstr>
  </property>
</Properties>
</file>